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6A" w:rsidRDefault="007E1A6A" w:rsidP="00163738">
      <w:pPr>
        <w:pStyle w:val="PargrafodaLista"/>
        <w:ind w:left="0"/>
        <w:jc w:val="center"/>
        <w:rPr>
          <w:rFonts w:ascii="Times New Roman" w:hAnsi="Times New Roman"/>
          <w:sz w:val="28"/>
          <w:szCs w:val="28"/>
        </w:rPr>
      </w:pPr>
    </w:p>
    <w:p w:rsidR="007E1A6A" w:rsidRDefault="007E1A6A" w:rsidP="00163738">
      <w:pPr>
        <w:pStyle w:val="PargrafodaLista"/>
        <w:ind w:left="0"/>
        <w:jc w:val="center"/>
        <w:rPr>
          <w:rFonts w:ascii="Times New Roman" w:hAnsi="Times New Roman"/>
          <w:sz w:val="28"/>
          <w:szCs w:val="28"/>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873"/>
        <w:gridCol w:w="702"/>
      </w:tblGrid>
      <w:tr w:rsidR="00F81B56" w:rsidTr="00F81B56">
        <w:tc>
          <w:tcPr>
            <w:tcW w:w="9196" w:type="dxa"/>
            <w:gridSpan w:val="3"/>
          </w:tcPr>
          <w:p w:rsidR="00F81B56" w:rsidRDefault="00F81B56" w:rsidP="00436798">
            <w:pPr>
              <w:tabs>
                <w:tab w:val="left" w:pos="3160"/>
              </w:tabs>
              <w:jc w:val="center"/>
            </w:pPr>
            <w:r>
              <w:t>CHECKLIST DISPENSA DE LICITAÇÃO - VALOR</w:t>
            </w:r>
          </w:p>
        </w:tc>
      </w:tr>
      <w:tr w:rsidR="00F81B56" w:rsidTr="00F81B56">
        <w:tc>
          <w:tcPr>
            <w:tcW w:w="7621" w:type="dxa"/>
            <w:shd w:val="clear" w:color="auto" w:fill="auto"/>
          </w:tcPr>
          <w:p w:rsidR="00F81B56" w:rsidRDefault="00F81B56" w:rsidP="00436798">
            <w:pPr>
              <w:tabs>
                <w:tab w:val="left" w:pos="3160"/>
              </w:tabs>
            </w:pPr>
            <w:r>
              <w:t>Tipos de Documentos e Autorizações</w:t>
            </w:r>
          </w:p>
        </w:tc>
        <w:tc>
          <w:tcPr>
            <w:tcW w:w="873" w:type="dxa"/>
          </w:tcPr>
          <w:p w:rsidR="00F81B56" w:rsidRPr="00436798" w:rsidRDefault="00F81B56" w:rsidP="00436798">
            <w:pPr>
              <w:tabs>
                <w:tab w:val="left" w:pos="3160"/>
              </w:tabs>
              <w:rPr>
                <w:sz w:val="18"/>
              </w:rPr>
            </w:pPr>
            <w:r>
              <w:rPr>
                <w:sz w:val="18"/>
              </w:rPr>
              <w:t>PÁGINA</w:t>
            </w:r>
          </w:p>
        </w:tc>
        <w:tc>
          <w:tcPr>
            <w:tcW w:w="702" w:type="dxa"/>
            <w:shd w:val="clear" w:color="auto" w:fill="auto"/>
          </w:tcPr>
          <w:p w:rsidR="00F81B56" w:rsidRDefault="00F81B56" w:rsidP="00436798">
            <w:pPr>
              <w:tabs>
                <w:tab w:val="left" w:pos="3160"/>
              </w:tabs>
            </w:pPr>
            <w:r w:rsidRPr="00436798">
              <w:rPr>
                <w:sz w:val="18"/>
              </w:rPr>
              <w:t>Ok</w:t>
            </w:r>
          </w:p>
        </w:tc>
      </w:tr>
      <w:tr w:rsidR="00F81B56" w:rsidTr="00F81B56">
        <w:tc>
          <w:tcPr>
            <w:tcW w:w="7621" w:type="dxa"/>
            <w:shd w:val="clear" w:color="auto" w:fill="auto"/>
          </w:tcPr>
          <w:p w:rsidR="00F81B56" w:rsidRDefault="00F81B56" w:rsidP="00436798">
            <w:pPr>
              <w:tabs>
                <w:tab w:val="left" w:pos="3160"/>
              </w:tabs>
            </w:pPr>
            <w:r>
              <w:t>Memorando</w:t>
            </w:r>
          </w:p>
          <w:p w:rsidR="00F81B56" w:rsidRDefault="00F81B56" w:rsidP="00436798">
            <w:pPr>
              <w:tabs>
                <w:tab w:val="left" w:pos="3160"/>
              </w:tabs>
            </w:pPr>
          </w:p>
        </w:tc>
        <w:tc>
          <w:tcPr>
            <w:tcW w:w="873" w:type="dxa"/>
          </w:tcPr>
          <w:p w:rsidR="00F81B56" w:rsidRDefault="00F81B56" w:rsidP="00436798">
            <w:pPr>
              <w:tabs>
                <w:tab w:val="left" w:pos="3160"/>
              </w:tabs>
            </w:pPr>
          </w:p>
        </w:tc>
        <w:tc>
          <w:tcPr>
            <w:tcW w:w="702" w:type="dxa"/>
            <w:shd w:val="clear" w:color="auto" w:fill="auto"/>
          </w:tcPr>
          <w:p w:rsidR="00F81B56" w:rsidRDefault="00F81B56" w:rsidP="00436798">
            <w:pPr>
              <w:tabs>
                <w:tab w:val="left" w:pos="3160"/>
              </w:tabs>
            </w:pPr>
          </w:p>
        </w:tc>
      </w:tr>
      <w:tr w:rsidR="00F81B56" w:rsidTr="00F81B56">
        <w:tc>
          <w:tcPr>
            <w:tcW w:w="7621" w:type="dxa"/>
            <w:shd w:val="clear" w:color="auto" w:fill="auto"/>
          </w:tcPr>
          <w:p w:rsidR="00F81B56" w:rsidRDefault="00F81B56" w:rsidP="00436798">
            <w:pPr>
              <w:tabs>
                <w:tab w:val="left" w:pos="3160"/>
              </w:tabs>
            </w:pPr>
            <w:r>
              <w:t>Termo de Referência – Conforme modelo disponibilizado no site</w:t>
            </w:r>
          </w:p>
          <w:p w:rsidR="00F81B56" w:rsidRDefault="00F81B56" w:rsidP="00436798">
            <w:pPr>
              <w:tabs>
                <w:tab w:val="left" w:pos="3160"/>
              </w:tabs>
            </w:pPr>
          </w:p>
        </w:tc>
        <w:tc>
          <w:tcPr>
            <w:tcW w:w="873" w:type="dxa"/>
          </w:tcPr>
          <w:p w:rsidR="00F81B56" w:rsidRDefault="00F81B56" w:rsidP="00436798">
            <w:pPr>
              <w:tabs>
                <w:tab w:val="left" w:pos="3160"/>
              </w:tabs>
            </w:pPr>
          </w:p>
        </w:tc>
        <w:tc>
          <w:tcPr>
            <w:tcW w:w="702" w:type="dxa"/>
            <w:shd w:val="clear" w:color="auto" w:fill="auto"/>
          </w:tcPr>
          <w:p w:rsidR="00F81B56" w:rsidRDefault="00F81B56" w:rsidP="00436798">
            <w:pPr>
              <w:tabs>
                <w:tab w:val="left" w:pos="3160"/>
              </w:tabs>
            </w:pPr>
          </w:p>
        </w:tc>
      </w:tr>
      <w:tr w:rsidR="00F81B56" w:rsidTr="00F81B56">
        <w:tc>
          <w:tcPr>
            <w:tcW w:w="7621" w:type="dxa"/>
            <w:shd w:val="clear" w:color="auto" w:fill="auto"/>
          </w:tcPr>
          <w:p w:rsidR="00F81B56" w:rsidRDefault="00F81B56" w:rsidP="00436798">
            <w:pPr>
              <w:tabs>
                <w:tab w:val="left" w:pos="3160"/>
              </w:tabs>
            </w:pPr>
            <w:r>
              <w:t>Solicitação do Pedido no Sistema de Compras</w:t>
            </w:r>
          </w:p>
          <w:p w:rsidR="00F81B56" w:rsidRDefault="00F81B56" w:rsidP="00436798">
            <w:pPr>
              <w:tabs>
                <w:tab w:val="left" w:pos="3160"/>
              </w:tabs>
            </w:pPr>
          </w:p>
        </w:tc>
        <w:tc>
          <w:tcPr>
            <w:tcW w:w="873" w:type="dxa"/>
          </w:tcPr>
          <w:p w:rsidR="00F81B56" w:rsidRDefault="00F81B56" w:rsidP="00436798">
            <w:pPr>
              <w:tabs>
                <w:tab w:val="left" w:pos="3160"/>
              </w:tabs>
            </w:pPr>
          </w:p>
        </w:tc>
        <w:tc>
          <w:tcPr>
            <w:tcW w:w="702" w:type="dxa"/>
            <w:shd w:val="clear" w:color="auto" w:fill="auto"/>
          </w:tcPr>
          <w:p w:rsidR="00F81B56" w:rsidRDefault="00F81B56" w:rsidP="00436798">
            <w:pPr>
              <w:tabs>
                <w:tab w:val="left" w:pos="3160"/>
              </w:tabs>
            </w:pPr>
          </w:p>
        </w:tc>
      </w:tr>
      <w:tr w:rsidR="00F81B56" w:rsidTr="00F81B56">
        <w:tc>
          <w:tcPr>
            <w:tcW w:w="7621" w:type="dxa"/>
            <w:shd w:val="clear" w:color="auto" w:fill="auto"/>
          </w:tcPr>
          <w:p w:rsidR="00F81B56" w:rsidRDefault="00F81B56" w:rsidP="00CC2425">
            <w:pPr>
              <w:tabs>
                <w:tab w:val="left" w:pos="3160"/>
              </w:tabs>
            </w:pPr>
            <w:r>
              <w:t>Mínimo de 03 (três) orçamentos de ME/EPP (assinados pelo SERVIDOR responsável da pesquisa)</w:t>
            </w:r>
          </w:p>
        </w:tc>
        <w:tc>
          <w:tcPr>
            <w:tcW w:w="873" w:type="dxa"/>
          </w:tcPr>
          <w:p w:rsidR="00F81B56" w:rsidRDefault="00F81B56" w:rsidP="00436798">
            <w:pPr>
              <w:tabs>
                <w:tab w:val="left" w:pos="3160"/>
              </w:tabs>
            </w:pPr>
          </w:p>
        </w:tc>
        <w:tc>
          <w:tcPr>
            <w:tcW w:w="702" w:type="dxa"/>
            <w:shd w:val="clear" w:color="auto" w:fill="auto"/>
          </w:tcPr>
          <w:p w:rsidR="00F81B56" w:rsidRDefault="00F81B56" w:rsidP="00436798">
            <w:pPr>
              <w:tabs>
                <w:tab w:val="left" w:pos="3160"/>
              </w:tabs>
            </w:pPr>
          </w:p>
        </w:tc>
      </w:tr>
      <w:tr w:rsidR="00F81B56" w:rsidTr="00F81B56">
        <w:tc>
          <w:tcPr>
            <w:tcW w:w="7621" w:type="dxa"/>
            <w:shd w:val="clear" w:color="auto" w:fill="auto"/>
          </w:tcPr>
          <w:p w:rsidR="00F81B56" w:rsidRDefault="00F81B56" w:rsidP="00436798">
            <w:pPr>
              <w:tabs>
                <w:tab w:val="left" w:pos="3160"/>
              </w:tabs>
            </w:pPr>
            <w:r>
              <w:t>Verificar com o Setor de Projetos se há necessidade de anexar plantas, projetos e ou outros tipos de documentos.</w:t>
            </w:r>
          </w:p>
        </w:tc>
        <w:tc>
          <w:tcPr>
            <w:tcW w:w="873" w:type="dxa"/>
          </w:tcPr>
          <w:p w:rsidR="00F81B56" w:rsidRDefault="00F81B56" w:rsidP="00436798">
            <w:pPr>
              <w:tabs>
                <w:tab w:val="left" w:pos="3160"/>
              </w:tabs>
            </w:pPr>
          </w:p>
        </w:tc>
        <w:tc>
          <w:tcPr>
            <w:tcW w:w="702" w:type="dxa"/>
            <w:shd w:val="clear" w:color="auto" w:fill="auto"/>
          </w:tcPr>
          <w:p w:rsidR="00F81B56" w:rsidRDefault="00F81B56" w:rsidP="00436798">
            <w:pPr>
              <w:tabs>
                <w:tab w:val="left" w:pos="3160"/>
              </w:tabs>
            </w:pPr>
          </w:p>
        </w:tc>
      </w:tr>
      <w:tr w:rsidR="00F81B56" w:rsidTr="00F81B56">
        <w:tc>
          <w:tcPr>
            <w:tcW w:w="7621" w:type="dxa"/>
            <w:shd w:val="clear" w:color="auto" w:fill="auto"/>
          </w:tcPr>
          <w:p w:rsidR="00F81B56" w:rsidRDefault="00F81B56" w:rsidP="00436798">
            <w:pPr>
              <w:tabs>
                <w:tab w:val="left" w:pos="3160"/>
              </w:tabs>
            </w:pPr>
            <w:r>
              <w:t>Documento de Habilitação Jurídica e Fiscal da(s) empresa(s) com menor preço</w:t>
            </w:r>
          </w:p>
          <w:p w:rsidR="00F81B56" w:rsidRDefault="00F81B56" w:rsidP="00436798">
            <w:pPr>
              <w:tabs>
                <w:tab w:val="left" w:pos="3160"/>
              </w:tabs>
            </w:pPr>
          </w:p>
        </w:tc>
        <w:tc>
          <w:tcPr>
            <w:tcW w:w="873" w:type="dxa"/>
          </w:tcPr>
          <w:p w:rsidR="00F81B56" w:rsidRDefault="00F81B56" w:rsidP="00436798">
            <w:pPr>
              <w:tabs>
                <w:tab w:val="left" w:pos="3160"/>
              </w:tabs>
            </w:pPr>
          </w:p>
        </w:tc>
        <w:tc>
          <w:tcPr>
            <w:tcW w:w="702" w:type="dxa"/>
            <w:shd w:val="clear" w:color="auto" w:fill="auto"/>
          </w:tcPr>
          <w:p w:rsidR="00F81B56" w:rsidRDefault="00F81B56" w:rsidP="00436798">
            <w:pPr>
              <w:tabs>
                <w:tab w:val="left" w:pos="3160"/>
              </w:tabs>
            </w:pPr>
          </w:p>
        </w:tc>
      </w:tr>
    </w:tbl>
    <w:p w:rsidR="007E1A6A" w:rsidRDefault="007E1A6A" w:rsidP="007E1A6A">
      <w:pPr>
        <w:tabs>
          <w:tab w:val="left" w:pos="3160"/>
        </w:tabs>
      </w:pPr>
      <w:r>
        <w:t xml:space="preserve"> </w:t>
      </w:r>
    </w:p>
    <w:p w:rsidR="007E1A6A" w:rsidRDefault="007E1A6A" w:rsidP="007E1A6A"/>
    <w:p w:rsidR="007E1A6A" w:rsidRDefault="007E1A6A" w:rsidP="007E1A6A">
      <w:r>
        <w:t>Santa Teresa, -- de ---- de 20</w:t>
      </w:r>
      <w:proofErr w:type="gramStart"/>
      <w:r>
        <w:t>—</w:t>
      </w:r>
      <w:proofErr w:type="gramEnd"/>
    </w:p>
    <w:p w:rsidR="007E1A6A" w:rsidRDefault="007E1A6A" w:rsidP="007E1A6A"/>
    <w:p w:rsidR="007E1A6A" w:rsidRDefault="007E1A6A" w:rsidP="007E1A6A">
      <w:pPr>
        <w:jc w:val="center"/>
      </w:pPr>
      <w:r>
        <w:t>___________________________________________</w:t>
      </w:r>
    </w:p>
    <w:p w:rsidR="007E1A6A" w:rsidRDefault="007E1A6A" w:rsidP="007E1A6A">
      <w:pPr>
        <w:jc w:val="center"/>
      </w:pPr>
      <w:r>
        <w:t>Responsável</w:t>
      </w:r>
    </w:p>
    <w:p w:rsidR="007E1A6A" w:rsidRDefault="007E1A6A" w:rsidP="00163738">
      <w:pPr>
        <w:pStyle w:val="PargrafodaLista"/>
        <w:ind w:left="0"/>
        <w:jc w:val="center"/>
        <w:rPr>
          <w:rFonts w:ascii="Times New Roman" w:hAnsi="Times New Roman"/>
          <w:sz w:val="28"/>
          <w:szCs w:val="28"/>
        </w:rPr>
      </w:pPr>
    </w:p>
    <w:p w:rsidR="007E1A6A" w:rsidRDefault="007E1A6A" w:rsidP="00163738">
      <w:pPr>
        <w:pStyle w:val="PargrafodaLista"/>
        <w:ind w:left="0"/>
        <w:jc w:val="center"/>
        <w:rPr>
          <w:rFonts w:ascii="Times New Roman" w:hAnsi="Times New Roman"/>
          <w:sz w:val="28"/>
          <w:szCs w:val="28"/>
        </w:rPr>
      </w:pPr>
    </w:p>
    <w:p w:rsidR="007E1A6A" w:rsidRDefault="007E1A6A" w:rsidP="00163738">
      <w:pPr>
        <w:pStyle w:val="PargrafodaLista"/>
        <w:ind w:left="0"/>
        <w:jc w:val="center"/>
        <w:rPr>
          <w:rFonts w:ascii="Times New Roman" w:hAnsi="Times New Roman"/>
          <w:sz w:val="28"/>
          <w:szCs w:val="28"/>
        </w:rPr>
      </w:pPr>
    </w:p>
    <w:p w:rsidR="007E1A6A" w:rsidRDefault="007E1A6A" w:rsidP="00163738">
      <w:pPr>
        <w:pStyle w:val="PargrafodaLista"/>
        <w:ind w:left="0"/>
        <w:jc w:val="center"/>
        <w:rPr>
          <w:rFonts w:ascii="Times New Roman" w:hAnsi="Times New Roman"/>
          <w:sz w:val="28"/>
          <w:szCs w:val="28"/>
        </w:rPr>
      </w:pPr>
    </w:p>
    <w:p w:rsidR="007E1A6A" w:rsidRDefault="007E1A6A" w:rsidP="00163738">
      <w:pPr>
        <w:pStyle w:val="PargrafodaLista"/>
        <w:ind w:left="0"/>
        <w:jc w:val="center"/>
        <w:rPr>
          <w:rFonts w:ascii="Times New Roman" w:hAnsi="Times New Roman"/>
          <w:sz w:val="28"/>
          <w:szCs w:val="28"/>
        </w:rPr>
      </w:pPr>
    </w:p>
    <w:p w:rsidR="007E1A6A" w:rsidRDefault="007E1A6A" w:rsidP="00163738">
      <w:pPr>
        <w:pStyle w:val="PargrafodaLista"/>
        <w:ind w:left="0"/>
        <w:jc w:val="center"/>
        <w:rPr>
          <w:rFonts w:ascii="Times New Roman" w:hAnsi="Times New Roman"/>
          <w:sz w:val="28"/>
          <w:szCs w:val="28"/>
        </w:rPr>
      </w:pPr>
    </w:p>
    <w:p w:rsidR="007E1A6A" w:rsidRDefault="007E1A6A" w:rsidP="00163738">
      <w:pPr>
        <w:pStyle w:val="PargrafodaLista"/>
        <w:ind w:left="0"/>
        <w:jc w:val="center"/>
        <w:rPr>
          <w:rFonts w:ascii="Times New Roman" w:hAnsi="Times New Roman"/>
          <w:sz w:val="28"/>
          <w:szCs w:val="28"/>
        </w:rPr>
      </w:pPr>
    </w:p>
    <w:p w:rsidR="007E1A6A" w:rsidRDefault="007E1A6A" w:rsidP="007E1A6A">
      <w:pPr>
        <w:pStyle w:val="PargrafodaLista"/>
        <w:ind w:left="0"/>
        <w:rPr>
          <w:rFonts w:ascii="Times New Roman" w:hAnsi="Times New Roman"/>
          <w:sz w:val="28"/>
          <w:szCs w:val="28"/>
        </w:rPr>
      </w:pPr>
    </w:p>
    <w:p w:rsidR="00163738" w:rsidRPr="00163738" w:rsidRDefault="006D7EBE" w:rsidP="00163738">
      <w:pPr>
        <w:pStyle w:val="PargrafodaLista"/>
        <w:ind w:left="0"/>
        <w:jc w:val="center"/>
        <w:rPr>
          <w:rFonts w:ascii="Times New Roman" w:hAnsi="Times New Roman"/>
          <w:b/>
          <w:sz w:val="28"/>
          <w:szCs w:val="28"/>
        </w:rPr>
      </w:pPr>
      <w:r w:rsidRPr="00163738">
        <w:rPr>
          <w:rFonts w:ascii="Times New Roman" w:hAnsi="Times New Roman"/>
          <w:sz w:val="28"/>
          <w:szCs w:val="28"/>
        </w:rPr>
        <w:lastRenderedPageBreak/>
        <w:t xml:space="preserve"> </w:t>
      </w:r>
      <w:r w:rsidR="00163738" w:rsidRPr="00163738">
        <w:rPr>
          <w:rFonts w:ascii="Times New Roman" w:hAnsi="Times New Roman"/>
          <w:b/>
          <w:sz w:val="28"/>
          <w:szCs w:val="28"/>
        </w:rPr>
        <w:t>TERMO DE REFERÊNCIA – PADRONIZADO</w:t>
      </w:r>
    </w:p>
    <w:p w:rsidR="00163738" w:rsidRPr="00163738" w:rsidRDefault="00163738" w:rsidP="00163738">
      <w:pPr>
        <w:pStyle w:val="PargrafodaLista"/>
        <w:ind w:left="0"/>
        <w:jc w:val="center"/>
        <w:rPr>
          <w:rFonts w:ascii="Times New Roman" w:hAnsi="Times New Roman"/>
          <w:b/>
          <w:sz w:val="28"/>
          <w:szCs w:val="28"/>
        </w:rPr>
      </w:pPr>
    </w:p>
    <w:p w:rsidR="00163738" w:rsidRPr="00163738" w:rsidRDefault="00163738" w:rsidP="00163738">
      <w:pPr>
        <w:pStyle w:val="PargrafodaLista"/>
        <w:ind w:left="0"/>
        <w:jc w:val="center"/>
        <w:rPr>
          <w:rFonts w:ascii="Times New Roman" w:hAnsi="Times New Roman"/>
          <w:b/>
          <w:sz w:val="28"/>
          <w:szCs w:val="28"/>
        </w:rPr>
      </w:pPr>
      <w:r w:rsidRPr="00163738">
        <w:rPr>
          <w:rFonts w:ascii="Times New Roman" w:hAnsi="Times New Roman"/>
          <w:b/>
          <w:sz w:val="28"/>
          <w:szCs w:val="28"/>
        </w:rPr>
        <w:t>(SERVIÇOS</w:t>
      </w:r>
      <w:r w:rsidR="00540389">
        <w:rPr>
          <w:rFonts w:ascii="Times New Roman" w:hAnsi="Times New Roman"/>
          <w:b/>
          <w:sz w:val="28"/>
          <w:szCs w:val="28"/>
        </w:rPr>
        <w:t xml:space="preserve"> – </w:t>
      </w:r>
      <w:proofErr w:type="gramStart"/>
      <w:r w:rsidR="00540389">
        <w:rPr>
          <w:rFonts w:ascii="Times New Roman" w:hAnsi="Times New Roman"/>
          <w:b/>
          <w:sz w:val="28"/>
          <w:szCs w:val="28"/>
        </w:rPr>
        <w:t>DISPENSA</w:t>
      </w:r>
      <w:proofErr w:type="gramEnd"/>
      <w:r w:rsidR="00DB6002">
        <w:rPr>
          <w:rFonts w:ascii="Times New Roman" w:hAnsi="Times New Roman"/>
          <w:b/>
          <w:sz w:val="28"/>
          <w:szCs w:val="28"/>
        </w:rPr>
        <w:t xml:space="preserve"> POR VALOR</w:t>
      </w:r>
      <w:r w:rsidRPr="00163738">
        <w:rPr>
          <w:rFonts w:ascii="Times New Roman" w:hAnsi="Times New Roman"/>
          <w:b/>
          <w:sz w:val="28"/>
          <w:szCs w:val="28"/>
        </w:rPr>
        <w:t>)</w:t>
      </w:r>
    </w:p>
    <w:p w:rsidR="00163738" w:rsidRPr="00163738" w:rsidRDefault="00163738" w:rsidP="00163738">
      <w:pPr>
        <w:pStyle w:val="PargrafodaLista"/>
        <w:ind w:left="0"/>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9679DA"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 – SECRETARIA REQUISITANTE </w:t>
      </w:r>
    </w:p>
    <w:p w:rsidR="009679DA" w:rsidRDefault="009679DA" w:rsidP="00163738">
      <w:pPr>
        <w:autoSpaceDE w:val="0"/>
        <w:autoSpaceDN w:val="0"/>
        <w:adjustRightInd w:val="0"/>
        <w:spacing w:after="0" w:line="240" w:lineRule="auto"/>
        <w:jc w:val="both"/>
        <w:rPr>
          <w:rFonts w:ascii="Times New Roman" w:hAnsi="Times New Roman"/>
          <w:b/>
          <w:sz w:val="28"/>
          <w:szCs w:val="28"/>
        </w:rPr>
      </w:pPr>
    </w:p>
    <w:p w:rsidR="009679DA" w:rsidRDefault="00163738" w:rsidP="009679DA">
      <w:pPr>
        <w:autoSpaceDE w:val="0"/>
        <w:autoSpaceDN w:val="0"/>
        <w:adjustRightInd w:val="0"/>
        <w:spacing w:after="0" w:line="240" w:lineRule="auto"/>
        <w:jc w:val="center"/>
        <w:rPr>
          <w:rFonts w:ascii="Times New Roman" w:hAnsi="Times New Roman"/>
          <w:b/>
          <w:sz w:val="28"/>
          <w:szCs w:val="28"/>
        </w:rPr>
      </w:pPr>
      <w:r w:rsidRPr="009E1B8C">
        <w:rPr>
          <w:rFonts w:ascii="Times New Roman" w:hAnsi="Times New Roman"/>
          <w:b/>
          <w:sz w:val="28"/>
          <w:szCs w:val="28"/>
          <w:highlight w:val="yellow"/>
        </w:rPr>
        <w:t xml:space="preserve">Secretaria Municipal de </w:t>
      </w:r>
      <w:r w:rsidR="009E1B8C" w:rsidRPr="009E1B8C">
        <w:rPr>
          <w:rFonts w:ascii="Times New Roman" w:hAnsi="Times New Roman"/>
          <w:b/>
          <w:sz w:val="28"/>
          <w:szCs w:val="28"/>
          <w:highlight w:val="yellow"/>
        </w:rPr>
        <w:t>--------------------------</w:t>
      </w:r>
    </w:p>
    <w:p w:rsidR="00163738" w:rsidRPr="00163738" w:rsidRDefault="00163738" w:rsidP="009679DA">
      <w:pPr>
        <w:autoSpaceDE w:val="0"/>
        <w:autoSpaceDN w:val="0"/>
        <w:adjustRightInd w:val="0"/>
        <w:spacing w:after="0" w:line="240" w:lineRule="auto"/>
        <w:jc w:val="center"/>
        <w:rPr>
          <w:rFonts w:ascii="Times New Roman" w:hAnsi="Times New Roman"/>
          <w:b/>
          <w:sz w:val="28"/>
          <w:szCs w:val="28"/>
        </w:rPr>
      </w:pP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8C3D15" w:rsidRDefault="008C3D15" w:rsidP="00163738">
      <w:pPr>
        <w:autoSpaceDE w:val="0"/>
        <w:autoSpaceDN w:val="0"/>
        <w:adjustRightInd w:val="0"/>
        <w:spacing w:after="0" w:line="240" w:lineRule="auto"/>
        <w:jc w:val="both"/>
        <w:rPr>
          <w:rFonts w:ascii="Times New Roman" w:hAnsi="Times New Roman"/>
          <w:sz w:val="28"/>
          <w:szCs w:val="28"/>
        </w:rPr>
      </w:pPr>
    </w:p>
    <w:p w:rsidR="008C3D15" w:rsidRPr="00163738" w:rsidRDefault="008C3D15" w:rsidP="008C3D15">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2</w:t>
      </w:r>
      <w:r w:rsidRPr="00163738">
        <w:rPr>
          <w:rFonts w:ascii="Times New Roman" w:hAnsi="Times New Roman"/>
          <w:b/>
          <w:sz w:val="28"/>
          <w:szCs w:val="28"/>
        </w:rPr>
        <w:t xml:space="preserve"> – OBJETO</w:t>
      </w:r>
      <w:proofErr w:type="gramEnd"/>
      <w:r w:rsidRPr="00163738">
        <w:rPr>
          <w:rFonts w:ascii="Times New Roman" w:hAnsi="Times New Roman"/>
          <w:b/>
          <w:sz w:val="28"/>
          <w:szCs w:val="28"/>
        </w:rPr>
        <w:t xml:space="preserve"> </w:t>
      </w:r>
      <w:r w:rsidRPr="00163738">
        <w:rPr>
          <w:rFonts w:ascii="Times New Roman" w:hAnsi="Times New Roman"/>
          <w:b/>
          <w:sz w:val="28"/>
          <w:szCs w:val="28"/>
          <w:highlight w:val="yellow"/>
        </w:rPr>
        <w:t>(item conforme serviço)</w:t>
      </w: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8C3D15">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w:t>
      </w:r>
      <w:r w:rsidRPr="00163738">
        <w:rPr>
          <w:rFonts w:ascii="Times New Roman" w:hAnsi="Times New Roman"/>
          <w:sz w:val="28"/>
          <w:szCs w:val="28"/>
        </w:rPr>
        <w:t>.1 Contratação</w:t>
      </w:r>
      <w:proofErr w:type="gramEnd"/>
      <w:r w:rsidRPr="00163738">
        <w:rPr>
          <w:rFonts w:ascii="Times New Roman" w:hAnsi="Times New Roman"/>
          <w:sz w:val="28"/>
          <w:szCs w:val="28"/>
        </w:rPr>
        <w:t xml:space="preserve"> de empresa especializada em </w:t>
      </w:r>
      <w:r w:rsidR="009E1B8C">
        <w:rPr>
          <w:rFonts w:ascii="Times New Roman" w:hAnsi="Times New Roman"/>
          <w:sz w:val="28"/>
          <w:szCs w:val="28"/>
        </w:rPr>
        <w:t>--------------------------------------</w:t>
      </w:r>
      <w:r w:rsidRPr="00163738">
        <w:rPr>
          <w:rFonts w:ascii="Times New Roman" w:hAnsi="Times New Roman"/>
          <w:sz w:val="28"/>
          <w:szCs w:val="28"/>
        </w:rPr>
        <w:t>.</w:t>
      </w:r>
    </w:p>
    <w:p w:rsidR="008C3D15" w:rsidRDefault="008C3D15" w:rsidP="008C3D15">
      <w:pPr>
        <w:autoSpaceDE w:val="0"/>
        <w:autoSpaceDN w:val="0"/>
        <w:adjustRightInd w:val="0"/>
        <w:spacing w:after="0" w:line="240" w:lineRule="auto"/>
        <w:jc w:val="both"/>
        <w:rPr>
          <w:rFonts w:ascii="Times New Roman" w:hAnsi="Times New Roman"/>
          <w:sz w:val="28"/>
          <w:szCs w:val="28"/>
        </w:rPr>
      </w:pP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2.2 Quantidade</w:t>
      </w:r>
      <w:proofErr w:type="gramEnd"/>
      <w:r>
        <w:rPr>
          <w:rFonts w:ascii="Times New Roman" w:hAnsi="Times New Roman"/>
          <w:sz w:val="28"/>
          <w:szCs w:val="28"/>
        </w:rPr>
        <w:t xml:space="preserve">, itens e especificações dos objetos da contratação serão conforme </w:t>
      </w:r>
      <w:r w:rsidR="009E1B8C">
        <w:rPr>
          <w:rFonts w:ascii="Times New Roman" w:hAnsi="Times New Roman"/>
          <w:sz w:val="28"/>
          <w:szCs w:val="28"/>
        </w:rPr>
        <w:t>Solicitação de Pedido que é parte integrante</w:t>
      </w:r>
      <w:r>
        <w:rPr>
          <w:rFonts w:ascii="Times New Roman" w:hAnsi="Times New Roman"/>
          <w:sz w:val="28"/>
          <w:szCs w:val="28"/>
        </w:rPr>
        <w:t xml:space="preserve"> do processo.</w:t>
      </w:r>
    </w:p>
    <w:p w:rsidR="008C3D15" w:rsidRDefault="008C3D15" w:rsidP="00163738">
      <w:pPr>
        <w:autoSpaceDE w:val="0"/>
        <w:autoSpaceDN w:val="0"/>
        <w:adjustRightInd w:val="0"/>
        <w:spacing w:after="0" w:line="240" w:lineRule="auto"/>
        <w:jc w:val="both"/>
        <w:rPr>
          <w:rFonts w:ascii="Times New Roman" w:hAnsi="Times New Roman"/>
          <w:sz w:val="28"/>
          <w:szCs w:val="28"/>
        </w:rPr>
      </w:pPr>
    </w:p>
    <w:p w:rsidR="008C3D15" w:rsidRDefault="008C3D15" w:rsidP="00163738">
      <w:pPr>
        <w:autoSpaceDE w:val="0"/>
        <w:autoSpaceDN w:val="0"/>
        <w:adjustRightInd w:val="0"/>
        <w:spacing w:after="0" w:line="240" w:lineRule="auto"/>
        <w:jc w:val="both"/>
        <w:rPr>
          <w:rFonts w:ascii="Times New Roman" w:hAnsi="Times New Roman"/>
          <w:sz w:val="28"/>
          <w:szCs w:val="28"/>
        </w:rPr>
      </w:pPr>
    </w:p>
    <w:p w:rsidR="008C3D15" w:rsidRPr="00163738" w:rsidRDefault="008C3D15" w:rsidP="008C3D15">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3</w:t>
      </w:r>
      <w:r w:rsidRPr="00163738">
        <w:rPr>
          <w:rFonts w:ascii="Times New Roman" w:hAnsi="Times New Roman"/>
          <w:b/>
          <w:sz w:val="28"/>
          <w:szCs w:val="28"/>
        </w:rPr>
        <w:t xml:space="preserve"> – JUSTIFICATIVA</w:t>
      </w:r>
      <w:proofErr w:type="gramEnd"/>
      <w:r w:rsidRPr="00163738">
        <w:rPr>
          <w:rFonts w:ascii="Times New Roman" w:hAnsi="Times New Roman"/>
          <w:b/>
          <w:sz w:val="28"/>
          <w:szCs w:val="28"/>
        </w:rPr>
        <w:t xml:space="preserve"> </w:t>
      </w:r>
      <w:r w:rsidRPr="00163738">
        <w:rPr>
          <w:rFonts w:ascii="Times New Roman" w:hAnsi="Times New Roman"/>
          <w:b/>
          <w:sz w:val="28"/>
          <w:szCs w:val="28"/>
          <w:highlight w:val="yellow"/>
        </w:rPr>
        <w:t>(item conforme serviço)</w:t>
      </w: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p>
    <w:p w:rsidR="009E1B8C" w:rsidRPr="009E1B8C" w:rsidRDefault="008C3D15" w:rsidP="009E1B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Pr="00163738">
        <w:rPr>
          <w:rFonts w:ascii="Times New Roman" w:hAnsi="Times New Roman"/>
          <w:sz w:val="28"/>
          <w:szCs w:val="28"/>
        </w:rPr>
        <w:t xml:space="preserve">.1. </w:t>
      </w:r>
      <w:r w:rsidR="009E1B8C" w:rsidRPr="000A7A57">
        <w:rPr>
          <w:rFonts w:ascii="Times New Roman" w:hAnsi="Times New Roman"/>
          <w:sz w:val="28"/>
          <w:szCs w:val="28"/>
          <w:highlight w:val="yellow"/>
        </w:rPr>
        <w:t xml:space="preserve">Justificativa acerca da necessidade, conveniência e oportunidade da contratação pelo setor demandante. O princípio da motivação determina que a Administração </w:t>
      </w:r>
      <w:proofErr w:type="gramStart"/>
      <w:r w:rsidR="009E1B8C" w:rsidRPr="000A7A57">
        <w:rPr>
          <w:rFonts w:ascii="Times New Roman" w:hAnsi="Times New Roman"/>
          <w:sz w:val="28"/>
          <w:szCs w:val="28"/>
          <w:highlight w:val="yellow"/>
        </w:rPr>
        <w:t>deve</w:t>
      </w:r>
      <w:proofErr w:type="gramEnd"/>
      <w:r w:rsidR="009E1B8C" w:rsidRPr="000A7A57">
        <w:rPr>
          <w:rFonts w:ascii="Times New Roman" w:hAnsi="Times New Roman"/>
          <w:sz w:val="28"/>
          <w:szCs w:val="28"/>
          <w:highlight w:val="yellow"/>
        </w:rPr>
        <w:t xml:space="preserve"> justificar todos os seus atos, apresentadas as razões que o fizeram decidir sobre determinados fatos.</w:t>
      </w:r>
    </w:p>
    <w:p w:rsidR="009E1B8C" w:rsidRDefault="009E1B8C" w:rsidP="009E1B8C">
      <w:pPr>
        <w:autoSpaceDE w:val="0"/>
        <w:autoSpaceDN w:val="0"/>
        <w:adjustRightInd w:val="0"/>
        <w:spacing w:after="0" w:line="240" w:lineRule="auto"/>
        <w:jc w:val="both"/>
        <w:rPr>
          <w:rFonts w:ascii="Times New Roman" w:hAnsi="Times New Roman"/>
          <w:sz w:val="28"/>
          <w:szCs w:val="28"/>
        </w:rPr>
      </w:pPr>
    </w:p>
    <w:p w:rsidR="009E1B8C" w:rsidRDefault="000A7A57" w:rsidP="009E1B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3.2 </w:t>
      </w:r>
      <w:r w:rsidR="00DB6002" w:rsidRPr="00DB6002">
        <w:rPr>
          <w:rFonts w:ascii="Times New Roman" w:hAnsi="Times New Roman"/>
          <w:sz w:val="28"/>
          <w:szCs w:val="28"/>
        </w:rPr>
        <w:t xml:space="preserve">Seguem em anexo </w:t>
      </w:r>
      <w:r w:rsidR="00DB6002" w:rsidRPr="00DB6002">
        <w:rPr>
          <w:rFonts w:ascii="Times New Roman" w:hAnsi="Times New Roman"/>
          <w:sz w:val="28"/>
          <w:szCs w:val="28"/>
          <w:highlight w:val="yellow"/>
        </w:rPr>
        <w:t>– (---) orçamentos</w:t>
      </w:r>
      <w:r w:rsidR="00DB6002">
        <w:rPr>
          <w:rFonts w:ascii="Times New Roman" w:hAnsi="Times New Roman"/>
          <w:sz w:val="28"/>
          <w:szCs w:val="28"/>
        </w:rPr>
        <w:t xml:space="preserve"> para contratação do serviço</w:t>
      </w:r>
      <w:r w:rsidR="00DB6002" w:rsidRPr="00DB6002">
        <w:rPr>
          <w:rFonts w:ascii="Times New Roman" w:hAnsi="Times New Roman"/>
          <w:sz w:val="28"/>
          <w:szCs w:val="28"/>
        </w:rPr>
        <w:t xml:space="preserve"> acima descrito (</w:t>
      </w:r>
      <w:r w:rsidR="00DB6002" w:rsidRPr="00DB6002">
        <w:rPr>
          <w:rFonts w:ascii="Times New Roman" w:hAnsi="Times New Roman"/>
          <w:sz w:val="28"/>
          <w:szCs w:val="28"/>
          <w:highlight w:val="yellow"/>
        </w:rPr>
        <w:t>especificar quantos orçamentos</w:t>
      </w:r>
      <w:r w:rsidR="00DB6002">
        <w:rPr>
          <w:rFonts w:ascii="Times New Roman" w:hAnsi="Times New Roman"/>
          <w:sz w:val="28"/>
          <w:szCs w:val="28"/>
        </w:rPr>
        <w:t>) e considerando que as contratações</w:t>
      </w:r>
      <w:r w:rsidR="00DB6002" w:rsidRPr="00DB6002">
        <w:rPr>
          <w:rFonts w:ascii="Times New Roman" w:hAnsi="Times New Roman"/>
          <w:sz w:val="28"/>
          <w:szCs w:val="28"/>
        </w:rPr>
        <w:t xml:space="preserve"> de pequenas </w:t>
      </w:r>
      <w:r w:rsidR="00DB6002">
        <w:rPr>
          <w:rFonts w:ascii="Times New Roman" w:hAnsi="Times New Roman"/>
          <w:sz w:val="28"/>
          <w:szCs w:val="28"/>
        </w:rPr>
        <w:t>obras ou a prestação de serviços</w:t>
      </w:r>
      <w:r w:rsidR="00DB6002" w:rsidRPr="00DB6002">
        <w:rPr>
          <w:rFonts w:ascii="Times New Roman" w:hAnsi="Times New Roman"/>
          <w:sz w:val="28"/>
          <w:szCs w:val="28"/>
        </w:rPr>
        <w:t xml:space="preserve"> de pequeno vulto são medidas simples que não se compatibilizam com procedimentos solenes, dotados de formalidades que só emperrariam a atividade da administração, sem vantagem alguma. Justificando assim, a dispensa de licitação.</w:t>
      </w:r>
    </w:p>
    <w:p w:rsidR="008C3D15" w:rsidRPr="00163738" w:rsidRDefault="008C3D15"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8C3D15" w:rsidP="00163738">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4</w:t>
      </w:r>
      <w:r w:rsidR="00163738" w:rsidRPr="00163738">
        <w:rPr>
          <w:rFonts w:ascii="Times New Roman" w:hAnsi="Times New Roman"/>
          <w:b/>
          <w:sz w:val="28"/>
          <w:szCs w:val="28"/>
        </w:rPr>
        <w:t xml:space="preserve"> - MODALIDADE</w:t>
      </w:r>
      <w:proofErr w:type="gramEnd"/>
      <w:r w:rsidR="00163738" w:rsidRPr="00163738">
        <w:rPr>
          <w:rFonts w:ascii="Times New Roman" w:hAnsi="Times New Roman"/>
          <w:b/>
          <w:sz w:val="28"/>
          <w:szCs w:val="28"/>
        </w:rPr>
        <w:t xml:space="preserve"> DE CONTRATAÇÃO </w:t>
      </w:r>
      <w:r w:rsidR="00163738" w:rsidRPr="00163738">
        <w:rPr>
          <w:rFonts w:ascii="Times New Roman" w:hAnsi="Times New Roman"/>
          <w:b/>
          <w:sz w:val="28"/>
          <w:szCs w:val="28"/>
          <w:highlight w:val="yellow"/>
        </w:rPr>
        <w:t>(item conforme serviço)</w:t>
      </w:r>
    </w:p>
    <w:p w:rsidR="00163738" w:rsidRPr="009679DA" w:rsidRDefault="00163738" w:rsidP="00163738">
      <w:pPr>
        <w:autoSpaceDE w:val="0"/>
        <w:autoSpaceDN w:val="0"/>
        <w:adjustRightInd w:val="0"/>
        <w:spacing w:after="0" w:line="240" w:lineRule="auto"/>
        <w:jc w:val="both"/>
        <w:rPr>
          <w:rFonts w:ascii="Times New Roman" w:hAnsi="Times New Roman"/>
          <w:sz w:val="28"/>
          <w:szCs w:val="28"/>
        </w:rPr>
      </w:pPr>
    </w:p>
    <w:p w:rsidR="00163738" w:rsidRPr="009679DA" w:rsidRDefault="008C3D15" w:rsidP="001637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4</w:t>
      </w:r>
      <w:r w:rsidR="00163738" w:rsidRPr="009679DA">
        <w:rPr>
          <w:rFonts w:ascii="Times New Roman" w:hAnsi="Times New Roman"/>
          <w:sz w:val="28"/>
          <w:szCs w:val="28"/>
        </w:rPr>
        <w:t xml:space="preserve">.1 </w:t>
      </w:r>
      <w:r w:rsidR="000A7A57" w:rsidRPr="000A7A57">
        <w:rPr>
          <w:rFonts w:ascii="Times New Roman" w:hAnsi="Times New Roman"/>
          <w:sz w:val="28"/>
          <w:szCs w:val="28"/>
        </w:rPr>
        <w:t>A contratação será</w:t>
      </w:r>
      <w:r w:rsidR="000A7A57">
        <w:rPr>
          <w:rFonts w:ascii="Times New Roman" w:hAnsi="Times New Roman"/>
          <w:sz w:val="28"/>
          <w:szCs w:val="28"/>
        </w:rPr>
        <w:t xml:space="preserve"> por DISPENSA DE LICITAÇÃO; </w:t>
      </w:r>
      <w:r w:rsidR="00163738" w:rsidRPr="000A7A57">
        <w:rPr>
          <w:rFonts w:ascii="Times New Roman" w:hAnsi="Times New Roman"/>
          <w:sz w:val="28"/>
          <w:szCs w:val="28"/>
          <w:highlight w:val="yellow"/>
        </w:rPr>
        <w:t>(veri</w:t>
      </w:r>
      <w:r w:rsidR="000A7A57" w:rsidRPr="000A7A57">
        <w:rPr>
          <w:rFonts w:ascii="Times New Roman" w:hAnsi="Times New Roman"/>
          <w:sz w:val="28"/>
          <w:szCs w:val="28"/>
          <w:highlight w:val="yellow"/>
        </w:rPr>
        <w:t>ficar com o Setor de Licitação</w:t>
      </w:r>
      <w:proofErr w:type="gramStart"/>
      <w:r w:rsidR="000A7A57" w:rsidRPr="000A7A57">
        <w:rPr>
          <w:rFonts w:ascii="Times New Roman" w:hAnsi="Times New Roman"/>
          <w:sz w:val="28"/>
          <w:szCs w:val="28"/>
          <w:highlight w:val="yellow"/>
        </w:rPr>
        <w:t>)</w:t>
      </w:r>
      <w:proofErr w:type="gramEnd"/>
    </w:p>
    <w:p w:rsidR="00163738" w:rsidRPr="009679DA" w:rsidRDefault="00163738" w:rsidP="00163738">
      <w:pPr>
        <w:autoSpaceDE w:val="0"/>
        <w:autoSpaceDN w:val="0"/>
        <w:adjustRightInd w:val="0"/>
        <w:spacing w:after="0" w:line="240" w:lineRule="auto"/>
        <w:jc w:val="both"/>
        <w:rPr>
          <w:rFonts w:ascii="Times New Roman" w:hAnsi="Times New Roman"/>
          <w:sz w:val="28"/>
          <w:szCs w:val="28"/>
        </w:rPr>
      </w:pPr>
    </w:p>
    <w:p w:rsidR="000A7A57" w:rsidRDefault="008C3D15" w:rsidP="000A7A5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9679DA">
        <w:rPr>
          <w:rFonts w:ascii="Times New Roman" w:hAnsi="Times New Roman"/>
          <w:sz w:val="28"/>
          <w:szCs w:val="28"/>
        </w:rPr>
        <w:t xml:space="preserve">.2 </w:t>
      </w:r>
      <w:r w:rsidR="000A7A57">
        <w:rPr>
          <w:rFonts w:ascii="Times New Roman" w:hAnsi="Times New Roman"/>
          <w:sz w:val="28"/>
          <w:szCs w:val="28"/>
        </w:rPr>
        <w:t xml:space="preserve">2 </w:t>
      </w:r>
      <w:r w:rsidR="000A7A57" w:rsidRPr="00780BF7">
        <w:rPr>
          <w:rFonts w:ascii="Times New Roman" w:hAnsi="Times New Roman"/>
          <w:sz w:val="28"/>
          <w:szCs w:val="28"/>
          <w:highlight w:val="yellow"/>
        </w:rPr>
        <w:t>Just</w:t>
      </w:r>
      <w:r w:rsidR="000A7A57">
        <w:rPr>
          <w:rFonts w:ascii="Times New Roman" w:hAnsi="Times New Roman"/>
          <w:sz w:val="28"/>
          <w:szCs w:val="28"/>
          <w:highlight w:val="yellow"/>
        </w:rPr>
        <w:t>ificar porque da Dispensa</w:t>
      </w:r>
      <w:r w:rsidR="000A7A57" w:rsidRPr="00780BF7">
        <w:rPr>
          <w:rFonts w:ascii="Times New Roman" w:hAnsi="Times New Roman"/>
          <w:sz w:val="28"/>
          <w:szCs w:val="28"/>
          <w:highlight w:val="yellow"/>
        </w:rPr>
        <w:t xml:space="preserve"> de Licitação.</w:t>
      </w:r>
    </w:p>
    <w:p w:rsidR="00163738" w:rsidRPr="00163738" w:rsidRDefault="00163738" w:rsidP="000A7A57">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t>5 – FORMA</w:t>
      </w:r>
      <w:proofErr w:type="gramEnd"/>
      <w:r w:rsidRPr="00163738">
        <w:rPr>
          <w:rFonts w:ascii="Times New Roman" w:hAnsi="Times New Roman"/>
          <w:b/>
          <w:sz w:val="28"/>
          <w:szCs w:val="28"/>
        </w:rPr>
        <w:t xml:space="preserve"> DE PRESTAÇÃO DOS SERVIÇOS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0A7A57" w:rsidRPr="00163738" w:rsidRDefault="00163738" w:rsidP="00163738">
      <w:pPr>
        <w:autoSpaceDE w:val="0"/>
        <w:autoSpaceDN w:val="0"/>
        <w:adjustRightInd w:val="0"/>
        <w:spacing w:after="0" w:line="240" w:lineRule="auto"/>
        <w:jc w:val="both"/>
        <w:rPr>
          <w:rFonts w:ascii="Times New Roman" w:hAnsi="Times New Roman"/>
          <w:sz w:val="28"/>
          <w:szCs w:val="28"/>
        </w:rPr>
      </w:pPr>
      <w:r w:rsidRPr="000A7A57">
        <w:rPr>
          <w:rFonts w:ascii="Times New Roman" w:hAnsi="Times New Roman"/>
          <w:sz w:val="28"/>
          <w:szCs w:val="28"/>
          <w:highlight w:val="yellow"/>
        </w:rPr>
        <w:t xml:space="preserve">5.1 - </w:t>
      </w:r>
      <w:r w:rsidR="000A7A57" w:rsidRPr="000A7A57">
        <w:rPr>
          <w:rFonts w:ascii="Times New Roman" w:hAnsi="Times New Roman"/>
          <w:sz w:val="28"/>
          <w:szCs w:val="28"/>
          <w:highlight w:val="yellow"/>
        </w:rPr>
        <w:t>Especificar a forma de prestação de serviços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6 – MATERIAIS, EQUIPAMENTOS E INSTALAÇÕES </w:t>
      </w:r>
      <w:r w:rsidRPr="00163738">
        <w:rPr>
          <w:rFonts w:ascii="Times New Roman" w:hAnsi="Times New Roman"/>
          <w:b/>
          <w:sz w:val="28"/>
          <w:szCs w:val="28"/>
          <w:highlight w:val="yellow"/>
        </w:rPr>
        <w:t>(item conforme serviço)</w:t>
      </w:r>
      <w:r w:rsidR="001C67B4">
        <w:rPr>
          <w:rFonts w:ascii="Times New Roman" w:hAnsi="Times New Roman"/>
          <w:b/>
          <w:sz w:val="28"/>
          <w:szCs w:val="28"/>
        </w:rPr>
        <w:t xml:space="preserve"> </w:t>
      </w:r>
      <w:r w:rsidR="001C67B4" w:rsidRPr="001C67B4">
        <w:rPr>
          <w:rFonts w:ascii="Times New Roman" w:hAnsi="Times New Roman"/>
          <w:b/>
          <w:sz w:val="28"/>
          <w:szCs w:val="28"/>
          <w:highlight w:val="yellow"/>
        </w:rPr>
        <w:t>(pode ser dispensado</w:t>
      </w:r>
      <w:proofErr w:type="gramStart"/>
      <w:r w:rsidR="001C67B4" w:rsidRPr="001C67B4">
        <w:rPr>
          <w:rFonts w:ascii="Times New Roman" w:hAnsi="Times New Roman"/>
          <w:b/>
          <w:sz w:val="28"/>
          <w:szCs w:val="28"/>
          <w:highlight w:val="yellow"/>
        </w:rPr>
        <w:t>)</w:t>
      </w:r>
      <w:proofErr w:type="gramEnd"/>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Default="000A7A57" w:rsidP="001637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6.1</w:t>
      </w:r>
      <w:r w:rsidR="00163738" w:rsidRPr="00163738">
        <w:rPr>
          <w:rFonts w:ascii="Times New Roman" w:hAnsi="Times New Roman"/>
          <w:sz w:val="28"/>
          <w:szCs w:val="28"/>
        </w:rPr>
        <w:t xml:space="preserve"> </w:t>
      </w:r>
      <w:r w:rsidR="00163738" w:rsidRPr="00163738">
        <w:rPr>
          <w:rFonts w:ascii="Times New Roman" w:hAnsi="Times New Roman"/>
          <w:bCs/>
          <w:iCs/>
          <w:sz w:val="28"/>
          <w:szCs w:val="28"/>
        </w:rPr>
        <w:t>A Contratada</w:t>
      </w:r>
      <w:r w:rsidR="00163738" w:rsidRPr="00163738">
        <w:rPr>
          <w:rFonts w:ascii="Times New Roman" w:hAnsi="Times New Roman"/>
          <w:sz w:val="28"/>
          <w:szCs w:val="28"/>
        </w:rPr>
        <w:t xml:space="preserve"> deverá executar o serviço utilizando-se dos materiais, equipamentos, ferramentas e utensílios </w:t>
      </w:r>
      <w:r w:rsidR="001C67B4" w:rsidRPr="00163738">
        <w:rPr>
          <w:rFonts w:ascii="Times New Roman" w:hAnsi="Times New Roman"/>
          <w:sz w:val="28"/>
          <w:szCs w:val="28"/>
        </w:rPr>
        <w:t xml:space="preserve">necessários à perfeita </w:t>
      </w:r>
      <w:r w:rsidR="001C67B4">
        <w:rPr>
          <w:rFonts w:ascii="Times New Roman" w:hAnsi="Times New Roman"/>
          <w:sz w:val="28"/>
          <w:szCs w:val="28"/>
        </w:rPr>
        <w:t>execução contratuais</w:t>
      </w:r>
      <w:r>
        <w:rPr>
          <w:rFonts w:ascii="Times New Roman" w:hAnsi="Times New Roman"/>
          <w:sz w:val="28"/>
          <w:szCs w:val="28"/>
        </w:rPr>
        <w:t>.</w:t>
      </w:r>
    </w:p>
    <w:p w:rsidR="000A7A57" w:rsidRPr="00163738" w:rsidRDefault="000A7A57" w:rsidP="00163738">
      <w:pPr>
        <w:autoSpaceDE w:val="0"/>
        <w:autoSpaceDN w:val="0"/>
        <w:adjustRightInd w:val="0"/>
        <w:spacing w:after="0" w:line="240" w:lineRule="auto"/>
        <w:jc w:val="both"/>
        <w:rPr>
          <w:rFonts w:ascii="Times New Roman" w:hAnsi="Times New Roman"/>
          <w:sz w:val="28"/>
          <w:szCs w:val="28"/>
        </w:rPr>
      </w:pPr>
      <w:r w:rsidRPr="001C67B4">
        <w:rPr>
          <w:rFonts w:ascii="Times New Roman" w:hAnsi="Times New Roman"/>
          <w:sz w:val="28"/>
          <w:szCs w:val="28"/>
          <w:highlight w:val="yellow"/>
        </w:rPr>
        <w:t>Caso necessário especificar os materiais, equipamento e instalações</w:t>
      </w:r>
      <w:r w:rsidR="001C67B4" w:rsidRPr="001C67B4">
        <w:rPr>
          <w:rFonts w:ascii="Times New Roman" w:hAnsi="Times New Roman"/>
          <w:sz w:val="28"/>
          <w:szCs w:val="28"/>
          <w:highlight w:val="yellow"/>
        </w:rPr>
        <w:t>, tomando cuidado para não direcionar a contratação.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7 – PRAZOS E CONDIÇÕES DE ENTREGA DO SERVIÇO </w:t>
      </w:r>
      <w:r w:rsidRPr="00163738">
        <w:rPr>
          <w:rFonts w:ascii="Times New Roman" w:hAnsi="Times New Roman"/>
          <w:b/>
          <w:sz w:val="28"/>
          <w:szCs w:val="28"/>
          <w:highlight w:val="yellow"/>
        </w:rPr>
        <w:t xml:space="preserve">(item </w:t>
      </w:r>
      <w:r w:rsidR="009679DA">
        <w:rPr>
          <w:rFonts w:ascii="Times New Roman" w:hAnsi="Times New Roman"/>
          <w:b/>
          <w:sz w:val="28"/>
          <w:szCs w:val="28"/>
          <w:highlight w:val="yellow"/>
        </w:rPr>
        <w:t xml:space="preserve">7.1 </w:t>
      </w:r>
      <w:r w:rsidRPr="00163738">
        <w:rPr>
          <w:rFonts w:ascii="Times New Roman" w:hAnsi="Times New Roman"/>
          <w:b/>
          <w:sz w:val="28"/>
          <w:szCs w:val="28"/>
          <w:highlight w:val="yellow"/>
        </w:rPr>
        <w:t>conforme serviço</w:t>
      </w:r>
      <w:r w:rsidR="009679DA">
        <w:rPr>
          <w:rFonts w:ascii="Times New Roman" w:hAnsi="Times New Roman"/>
          <w:b/>
          <w:sz w:val="28"/>
          <w:szCs w:val="28"/>
          <w:highlight w:val="yellow"/>
        </w:rPr>
        <w:t xml:space="preserve"> e o 7.2</w:t>
      </w:r>
      <w:r w:rsidR="001C67B4">
        <w:rPr>
          <w:rFonts w:ascii="Times New Roman" w:hAnsi="Times New Roman"/>
          <w:b/>
          <w:sz w:val="28"/>
          <w:szCs w:val="28"/>
          <w:highlight w:val="yellow"/>
        </w:rPr>
        <w:t xml:space="preserve"> </w:t>
      </w:r>
      <w:proofErr w:type="gramStart"/>
      <w:r w:rsidR="001C67B4">
        <w:rPr>
          <w:rFonts w:ascii="Times New Roman" w:hAnsi="Times New Roman"/>
          <w:b/>
          <w:sz w:val="28"/>
          <w:szCs w:val="28"/>
          <w:highlight w:val="yellow"/>
        </w:rPr>
        <w:t>é</w:t>
      </w:r>
      <w:r w:rsidR="009679DA">
        <w:rPr>
          <w:rFonts w:ascii="Times New Roman" w:hAnsi="Times New Roman"/>
          <w:b/>
          <w:sz w:val="28"/>
          <w:szCs w:val="28"/>
          <w:highlight w:val="yellow"/>
        </w:rPr>
        <w:t xml:space="preserve"> obrigatório</w:t>
      </w:r>
      <w:proofErr w:type="gramEnd"/>
      <w:r w:rsidR="009679DA">
        <w:rPr>
          <w:rFonts w:ascii="Times New Roman" w:hAnsi="Times New Roman"/>
          <w:b/>
          <w:sz w:val="28"/>
          <w:szCs w:val="28"/>
          <w:highlight w:val="yellow"/>
        </w:rPr>
        <w:t>)</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 xml:space="preserve">7.1. </w:t>
      </w:r>
      <w:r w:rsidRPr="00163738">
        <w:rPr>
          <w:rFonts w:ascii="Times New Roman" w:hAnsi="Times New Roman"/>
          <w:sz w:val="28"/>
          <w:szCs w:val="28"/>
        </w:rPr>
        <w:t>O p</w:t>
      </w:r>
      <w:r w:rsidR="001C67B4">
        <w:rPr>
          <w:rFonts w:ascii="Times New Roman" w:hAnsi="Times New Roman"/>
          <w:sz w:val="28"/>
          <w:szCs w:val="28"/>
        </w:rPr>
        <w:t>razo para execução dos</w:t>
      </w:r>
      <w:r w:rsidRPr="00163738">
        <w:rPr>
          <w:rFonts w:ascii="Times New Roman" w:hAnsi="Times New Roman"/>
          <w:sz w:val="28"/>
          <w:szCs w:val="28"/>
        </w:rPr>
        <w:t xml:space="preserve"> serviços </w:t>
      </w:r>
      <w:r w:rsidR="001C67B4" w:rsidRPr="001C67B4">
        <w:rPr>
          <w:rFonts w:ascii="Times New Roman" w:hAnsi="Times New Roman"/>
          <w:sz w:val="28"/>
          <w:szCs w:val="28"/>
          <w:highlight w:val="yellow"/>
        </w:rPr>
        <w:t>será..</w:t>
      </w:r>
      <w:r w:rsidRPr="001C67B4">
        <w:rPr>
          <w:rFonts w:ascii="Times New Roman" w:hAnsi="Times New Roman"/>
          <w:sz w:val="28"/>
          <w:szCs w:val="28"/>
          <w:highlight w:val="yellow"/>
        </w:rPr>
        <w:t>.</w:t>
      </w:r>
      <w:r w:rsidRPr="00163738">
        <w:rPr>
          <w:rFonts w:ascii="Times New Roman" w:hAnsi="Times New Roman"/>
          <w:sz w:val="28"/>
          <w:szCs w:val="28"/>
        </w:rPr>
        <w:t xml:space="preserve"> </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 xml:space="preserve">7.2. </w:t>
      </w:r>
      <w:r w:rsidRPr="00163738">
        <w:rPr>
          <w:rFonts w:ascii="Times New Roman" w:hAnsi="Times New Roman"/>
          <w:sz w:val="28"/>
          <w:szCs w:val="28"/>
        </w:rPr>
        <w:t>Os serviços serão recebidos: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val="x-none"/>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 xml:space="preserve">7.2.1. </w:t>
      </w:r>
      <w:r w:rsidRPr="00163738">
        <w:rPr>
          <w:rFonts w:ascii="Times New Roman" w:hAnsi="Times New Roman"/>
          <w:sz w:val="28"/>
          <w:szCs w:val="28"/>
        </w:rPr>
        <w:t>Provisoriamente, no ato da entrega dos serviços, ocasião em que o responsável por seu acompanhamento e fiscalização (Fiscal Administrativo da unidade) procederá à conferência de sua conformidade com as especificações da Ordem de Serviço e demais condições constantes deste Termo de Referência. Caso não haja qualquer impropriedade explícita, será atestado esse recebimento, através da assinatura do canhoto de recebido da Nota Fiscal.</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7.2.2.</w:t>
      </w:r>
      <w:r w:rsidRPr="00163738">
        <w:rPr>
          <w:rFonts w:ascii="Times New Roman" w:hAnsi="Times New Roman"/>
          <w:b/>
          <w:bCs/>
          <w:sz w:val="28"/>
          <w:szCs w:val="28"/>
        </w:rPr>
        <w:t xml:space="preserve"> </w:t>
      </w:r>
      <w:r w:rsidRPr="00163738">
        <w:rPr>
          <w:rFonts w:ascii="Times New Roman" w:hAnsi="Times New Roman"/>
          <w:sz w:val="28"/>
          <w:szCs w:val="28"/>
        </w:rPr>
        <w:t xml:space="preserve">Definitivamente, em até </w:t>
      </w:r>
      <w:proofErr w:type="gramStart"/>
      <w:r w:rsidRPr="00163738">
        <w:rPr>
          <w:rFonts w:ascii="Times New Roman" w:hAnsi="Times New Roman"/>
          <w:sz w:val="28"/>
          <w:szCs w:val="28"/>
        </w:rPr>
        <w:t>15</w:t>
      </w:r>
      <w:r w:rsidR="001C67B4">
        <w:rPr>
          <w:rFonts w:ascii="Times New Roman" w:hAnsi="Times New Roman"/>
          <w:sz w:val="28"/>
          <w:szCs w:val="28"/>
        </w:rPr>
        <w:t xml:space="preserve"> </w:t>
      </w:r>
      <w:r w:rsidRPr="00163738">
        <w:rPr>
          <w:rFonts w:ascii="Times New Roman" w:hAnsi="Times New Roman"/>
          <w:sz w:val="28"/>
          <w:szCs w:val="28"/>
        </w:rPr>
        <w:t>(quinze) dias após o recebimento provisório, caso</w:t>
      </w:r>
      <w:proofErr w:type="gramEnd"/>
      <w:r w:rsidRPr="00163738">
        <w:rPr>
          <w:rFonts w:ascii="Times New Roman" w:hAnsi="Times New Roman"/>
          <w:sz w:val="28"/>
          <w:szCs w:val="28"/>
        </w:rPr>
        <w:t xml:space="preserve"> não se verifique defeitos ou imperfeições, por servidor </w:t>
      </w:r>
      <w:r w:rsidRPr="00163738">
        <w:rPr>
          <w:rFonts w:ascii="Times New Roman" w:hAnsi="Times New Roman"/>
          <w:sz w:val="28"/>
          <w:szCs w:val="28"/>
        </w:rPr>
        <w:lastRenderedPageBreak/>
        <w:t xml:space="preserve">designado pela autoridade competente, </w:t>
      </w:r>
      <w:r w:rsidRPr="00163738">
        <w:rPr>
          <w:rFonts w:ascii="Times New Roman" w:hAnsi="Times New Roman"/>
          <w:sz w:val="28"/>
          <w:szCs w:val="28"/>
          <w:lang w:val="x-none"/>
        </w:rPr>
        <w:t>através da aposição, data e assinatura do carimbo de “Atesto” na Nota Fiscal</w:t>
      </w:r>
      <w:r w:rsidRPr="00163738">
        <w:rPr>
          <w:rFonts w:ascii="Times New Roman" w:hAnsi="Times New Roman"/>
          <w:sz w:val="28"/>
          <w:szCs w:val="28"/>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8 – GARANTIAS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C67B4">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8.1 Fornecer garantia mínim</w:t>
      </w:r>
      <w:r w:rsidR="001C67B4">
        <w:rPr>
          <w:rFonts w:ascii="Times New Roman" w:hAnsi="Times New Roman"/>
          <w:sz w:val="28"/>
          <w:szCs w:val="28"/>
        </w:rPr>
        <w:t>a de -- (</w:t>
      </w:r>
      <w:r w:rsidRPr="00163738">
        <w:rPr>
          <w:rFonts w:ascii="Times New Roman" w:hAnsi="Times New Roman"/>
          <w:sz w:val="28"/>
          <w:szCs w:val="28"/>
        </w:rPr>
        <w:t xml:space="preserve">) meses a partir da emissão da(s) </w:t>
      </w:r>
      <w:r w:rsidR="001C67B4" w:rsidRPr="001C67B4">
        <w:rPr>
          <w:rFonts w:ascii="Times New Roman" w:hAnsi="Times New Roman"/>
          <w:sz w:val="28"/>
          <w:szCs w:val="28"/>
          <w:highlight w:val="yellow"/>
        </w:rPr>
        <w:t xml:space="preserve">Nota(s) </w:t>
      </w:r>
      <w:proofErr w:type="gramStart"/>
      <w:r w:rsidR="001C67B4" w:rsidRPr="001C67B4">
        <w:rPr>
          <w:rFonts w:ascii="Times New Roman" w:hAnsi="Times New Roman"/>
          <w:sz w:val="28"/>
          <w:szCs w:val="28"/>
          <w:highlight w:val="yellow"/>
        </w:rPr>
        <w:t>Fiscal(</w:t>
      </w:r>
      <w:proofErr w:type="spellStart"/>
      <w:proofErr w:type="gramEnd"/>
      <w:r w:rsidR="001C67B4" w:rsidRPr="001C67B4">
        <w:rPr>
          <w:rFonts w:ascii="Times New Roman" w:hAnsi="Times New Roman"/>
          <w:sz w:val="28"/>
          <w:szCs w:val="28"/>
          <w:highlight w:val="yellow"/>
        </w:rPr>
        <w:t>is</w:t>
      </w:r>
      <w:proofErr w:type="spellEnd"/>
      <w:r w:rsidR="001C67B4" w:rsidRPr="001C67B4">
        <w:rPr>
          <w:rFonts w:ascii="Times New Roman" w:hAnsi="Times New Roman"/>
          <w:sz w:val="28"/>
          <w:szCs w:val="28"/>
          <w:highlight w:val="yellow"/>
        </w:rPr>
        <w:t>) ou fatura(s)...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9 – OBRIGAÇÕES DA CONTRATADA</w:t>
      </w:r>
      <w:proofErr w:type="gramStart"/>
      <w:r w:rsidRPr="00163738">
        <w:rPr>
          <w:rFonts w:ascii="Times New Roman" w:hAnsi="Times New Roman"/>
          <w:b/>
          <w:sz w:val="28"/>
          <w:szCs w:val="28"/>
        </w:rPr>
        <w:t xml:space="preserve">  </w:t>
      </w:r>
      <w:proofErr w:type="gramEnd"/>
      <w:r w:rsidRPr="00163738">
        <w:rPr>
          <w:rFonts w:ascii="Times New Roman" w:hAnsi="Times New Roman"/>
          <w:b/>
          <w:sz w:val="28"/>
          <w:szCs w:val="28"/>
          <w:highlight w:val="yellow"/>
        </w:rPr>
        <w:t>(Itens 9.1 a 9.1</w:t>
      </w:r>
      <w:r w:rsidR="00692C83">
        <w:rPr>
          <w:rFonts w:ascii="Times New Roman" w:hAnsi="Times New Roman"/>
          <w:b/>
          <w:sz w:val="28"/>
          <w:szCs w:val="28"/>
          <w:highlight w:val="yellow"/>
        </w:rPr>
        <w:t>2</w:t>
      </w:r>
      <w:r w:rsidRPr="00163738">
        <w:rPr>
          <w:rFonts w:ascii="Times New Roman" w:hAnsi="Times New Roman"/>
          <w:b/>
          <w:sz w:val="28"/>
          <w:szCs w:val="28"/>
          <w:highlight w:val="yellow"/>
        </w:rPr>
        <w:t xml:space="preserve"> são obrigatórios)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color w:val="000000"/>
          <w:sz w:val="28"/>
          <w:szCs w:val="28"/>
          <w:lang w:eastAsia="ar-SA"/>
        </w:rPr>
        <w:t>9.1 Executar os serviços conforme especificações do Termo de Referência e de sua proposta, com a alocação dos empregados necessários ao perfeito cumpri</w:t>
      </w:r>
      <w:r w:rsidR="001C67B4">
        <w:rPr>
          <w:rFonts w:ascii="Times New Roman" w:hAnsi="Times New Roman"/>
          <w:color w:val="000000"/>
          <w:sz w:val="28"/>
          <w:szCs w:val="28"/>
          <w:lang w:eastAsia="ar-SA"/>
        </w:rPr>
        <w:t>mento das cláusulas contratuais</w:t>
      </w:r>
      <w:r w:rsidRPr="00163738">
        <w:rPr>
          <w:rFonts w:ascii="Times New Roman" w:hAnsi="Times New Roman"/>
          <w:color w:val="000000"/>
          <w:sz w:val="28"/>
          <w:szCs w:val="28"/>
          <w:lang w:eastAsia="ar-SA"/>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9.2 Reparar, corrigir, remover, reconstruir ou substituir, às suas expensas, no total ou em parte, os serviços efetuados em que se verificarem vícios, defeitos ou incorreções resultantes da execução ou dos materiais empregados;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9.3 Arcar com a responsabilidade civil por todos e quaisquer danos materiais e morais causados pela ação ou omissão de seus empregados, trabalhadores, prepostos ou representantes, dolosa ou culposamente, ao Município ou a terceiros;</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9.4 Disponibilizar aos empregados os Equipamentos de Proteção Individual - EPI, quando for o caso;</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9.5 Responsabilizar-se por todas as obrigações trabalhistas, sociais, previdenciárias, tributárias e as demais previstas na legislação específica, cuja inadimplência não transfere responsabilidade ao Município de Santa Teresa;</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9.6 Relatar à Administração toda e qualquer irregularidade verificada no decorrer da prestação dos serviços;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9.7 Não permitir a utilização do trabalho do menor;</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9.8 Manter durante toda a vigência do contrato, em compatibilidade com as obrigações assumidas, todas as condições de habilitação e qualificação exigidas na licitação;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t>9.9 Nã</w:t>
      </w:r>
      <w:r w:rsidRPr="00163738">
        <w:rPr>
          <w:rFonts w:ascii="Times New Roman" w:hAnsi="Times New Roman"/>
          <w:sz w:val="28"/>
          <w:szCs w:val="28"/>
        </w:rPr>
        <w:t xml:space="preserve">o transferir a terceiros, por qualquer forma, nem mesmo parcialmente, as obrigações assumidas, nem subcontratar qualquer das prestações a que está obrigada, exceto nas condições autorizadas no Termo de Referência ou na minuta de </w:t>
      </w:r>
      <w:r w:rsidR="009679DA">
        <w:rPr>
          <w:rFonts w:ascii="Times New Roman" w:hAnsi="Times New Roman"/>
          <w:sz w:val="28"/>
          <w:szCs w:val="28"/>
        </w:rPr>
        <w:t>C</w:t>
      </w:r>
      <w:r w:rsidRPr="00163738">
        <w:rPr>
          <w:rFonts w:ascii="Times New Roman" w:hAnsi="Times New Roman"/>
          <w:sz w:val="28"/>
          <w:szCs w:val="28"/>
        </w:rPr>
        <w:t>ontrato;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9.10 Designar um preposto perante a CONTRATANTE para prestar, de forma ininterrupta, todos os esclarecimentos necessários e atender as reclamações e solicitações que por ventura surgirem durante a execução do contrato.</w:t>
      </w: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692C83" w:rsidRPr="00692C83" w:rsidRDefault="00692C83" w:rsidP="00692C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w:t>
      </w:r>
      <w:r w:rsidRPr="00692C83">
        <w:rPr>
          <w:rFonts w:ascii="Times New Roman" w:hAnsi="Times New Roman"/>
          <w:sz w:val="28"/>
          <w:szCs w:val="28"/>
        </w:rPr>
        <w:t>.1</w:t>
      </w:r>
      <w:r>
        <w:rPr>
          <w:rFonts w:ascii="Times New Roman" w:hAnsi="Times New Roman"/>
          <w:sz w:val="28"/>
          <w:szCs w:val="28"/>
        </w:rPr>
        <w:t>1</w:t>
      </w:r>
      <w:r w:rsidRPr="00692C83">
        <w:rPr>
          <w:rFonts w:ascii="Times New Roman" w:hAnsi="Times New Roman"/>
          <w:sz w:val="28"/>
          <w:szCs w:val="28"/>
        </w:rPr>
        <w:t>. Aceitar, nas mesmas condições contratuais, os acréscimos ou supressões até o limite de 25% (vinte e cinco por cento) de cada item contratado, desde que a despesa não esteja liquidada.</w:t>
      </w:r>
    </w:p>
    <w:p w:rsidR="00692C83" w:rsidRPr="00692C83" w:rsidRDefault="00692C83" w:rsidP="00692C83">
      <w:pPr>
        <w:autoSpaceDE w:val="0"/>
        <w:autoSpaceDN w:val="0"/>
        <w:adjustRightInd w:val="0"/>
        <w:spacing w:after="0" w:line="240" w:lineRule="auto"/>
        <w:jc w:val="both"/>
        <w:rPr>
          <w:rFonts w:ascii="Times New Roman" w:hAnsi="Times New Roman"/>
          <w:sz w:val="28"/>
          <w:szCs w:val="28"/>
        </w:rPr>
      </w:pPr>
    </w:p>
    <w:p w:rsidR="00692C83" w:rsidRDefault="00692C83" w:rsidP="00692C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w:t>
      </w:r>
      <w:r w:rsidRPr="00692C83">
        <w:rPr>
          <w:rFonts w:ascii="Times New Roman" w:hAnsi="Times New Roman"/>
          <w:sz w:val="28"/>
          <w:szCs w:val="28"/>
        </w:rPr>
        <w:t>.1</w:t>
      </w:r>
      <w:r>
        <w:rPr>
          <w:rFonts w:ascii="Times New Roman" w:hAnsi="Times New Roman"/>
          <w:sz w:val="28"/>
          <w:szCs w:val="28"/>
        </w:rPr>
        <w:t>2</w:t>
      </w:r>
      <w:r w:rsidRPr="00692C83">
        <w:rPr>
          <w:rFonts w:ascii="Times New Roman" w:hAnsi="Times New Roman"/>
          <w:sz w:val="28"/>
          <w:szCs w:val="28"/>
        </w:rPr>
        <w:t>. Por acordo entre as partes as supressões poderão ser superiores ao limite de 25% estabelecido no item anterior.</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10 – OBRIGAÇÕES DA CONTRATANTE </w:t>
      </w:r>
      <w:r w:rsidRPr="00163738">
        <w:rPr>
          <w:rFonts w:ascii="Times New Roman" w:hAnsi="Times New Roman"/>
          <w:b/>
          <w:sz w:val="28"/>
          <w:szCs w:val="28"/>
          <w:highlight w:val="yellow"/>
        </w:rPr>
        <w:t>(Itens 10.1 a 10.10 são obrigatórios)</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rPr>
        <w:t>10.1 P</w:t>
      </w:r>
      <w:r w:rsidRPr="00163738">
        <w:rPr>
          <w:rFonts w:ascii="Times New Roman" w:hAnsi="Times New Roman"/>
          <w:sz w:val="28"/>
          <w:szCs w:val="28"/>
          <w:lang w:eastAsia="ar-SA"/>
        </w:rPr>
        <w:t>roporcionar todas as condições para que a Contratada possa desempenhar seus serviços de acordo com as determinações do Contrato, do Edital e seus Anexos, especialmente do Termo de Referência;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10.2 Exigir o cumprimento de todas as obrigações assumidas pela Contratada, de acordo com as cláusulas contratuais e os termos de sua proposta;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10.3 Exercer o acompanhamento e a fiscalização dos serviços, por servidor especialmente designado, anotando em registro próprio as falhas detectadas,</w:t>
      </w:r>
      <w:r w:rsidRPr="00163738">
        <w:rPr>
          <w:rFonts w:ascii="Times New Roman" w:hAnsi="Times New Roman"/>
          <w:sz w:val="28"/>
          <w:szCs w:val="28"/>
        </w:rPr>
        <w:t xml:space="preserve"> indicando dia, mês e ano, bem como o nome dos empregados eventualmente envolvidos, e encaminhando os apontamentos à autoridade competente para as providências cabíveis;</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10.4 Rejeitar, no todo ou em parte, os serviços executados em desacordo com as respectivas especificações;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10.5 Pagar à Contratada o valor resultante da prestação do serviço, na forma do contrato;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t>10.6 Zelar para que durante toda a vigência do contrato sejam mantidas, em compatibilidade com as obrigações assumidas pela Contratada, todas as condições de habilitação e qualificação exigidas na licitação;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t>10.7 Notificar a Contratada por escrito da ocorrência de eventuais imperfeições no curso da execução dos serviços, fixando prazo para a sua correção;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10.8 Propor a aplicação à CONTRATADA das penalidades regulamentares e contratuais;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10.9 Manifestar-se oficialmente em todos os atos relativos à execução do contrato, em especial, aplicação de sanções, alterações e repactuações do mesmo;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t xml:space="preserve">10.10 Não </w:t>
      </w:r>
      <w:r w:rsidRPr="00163738">
        <w:rPr>
          <w:rFonts w:ascii="Times New Roman" w:eastAsia="Verdana" w:hAnsi="Times New Roman"/>
          <w:sz w:val="28"/>
          <w:szCs w:val="28"/>
        </w:rPr>
        <w:t>praticar atos de ingerência na administração da Contratada.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t>11 – AVALIAÇÃO</w:t>
      </w:r>
      <w:proofErr w:type="gramEnd"/>
      <w:r w:rsidRPr="00163738">
        <w:rPr>
          <w:rFonts w:ascii="Times New Roman" w:hAnsi="Times New Roman"/>
          <w:b/>
          <w:sz w:val="28"/>
          <w:szCs w:val="28"/>
        </w:rPr>
        <w:t xml:space="preserve"> DO CUSTO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11.1 </w:t>
      </w:r>
      <w:r w:rsidRPr="00163738">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w:t>
      </w:r>
      <w:r w:rsidR="009679DA">
        <w:rPr>
          <w:rFonts w:ascii="Times New Roman" w:hAnsi="Times New Roman"/>
          <w:color w:val="000000"/>
          <w:sz w:val="28"/>
          <w:szCs w:val="28"/>
          <w:lang w:eastAsia="ar-SA"/>
        </w:rPr>
        <w:t xml:space="preserve">, </w:t>
      </w:r>
      <w:r w:rsidR="00CA3911">
        <w:rPr>
          <w:rFonts w:ascii="Times New Roman" w:hAnsi="Times New Roman"/>
          <w:color w:val="000000"/>
          <w:sz w:val="28"/>
          <w:szCs w:val="28"/>
          <w:lang w:eastAsia="ar-SA"/>
        </w:rPr>
        <w:t>conforme orçamentos apensados ao</w:t>
      </w:r>
      <w:r w:rsidR="00D30FBA">
        <w:rPr>
          <w:rFonts w:ascii="Times New Roman" w:hAnsi="Times New Roman"/>
          <w:color w:val="000000"/>
          <w:sz w:val="28"/>
          <w:szCs w:val="28"/>
          <w:lang w:eastAsia="ar-SA"/>
        </w:rPr>
        <w:t xml:space="preserve"> processo.</w:t>
      </w:r>
    </w:p>
    <w:p w:rsidR="008C3D15"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Na proposta de preço devem estar incluídos todos os custos, como transporte, tributos de qualquer natureza e todas as despesas diretas e indiretas relacionadas com os objetos da contratação.</w:t>
      </w:r>
    </w:p>
    <w:p w:rsidR="008C3D15"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11.3 A proposta de preço deve informar a validade,</w:t>
      </w:r>
      <w:r w:rsidR="001C67B4">
        <w:rPr>
          <w:rFonts w:ascii="Times New Roman" w:hAnsi="Times New Roman"/>
          <w:sz w:val="28"/>
          <w:szCs w:val="28"/>
        </w:rPr>
        <w:t xml:space="preserve"> que não poderá ser inferior a 6</w:t>
      </w:r>
      <w:r>
        <w:rPr>
          <w:rFonts w:ascii="Times New Roman" w:hAnsi="Times New Roman"/>
          <w:sz w:val="28"/>
          <w:szCs w:val="28"/>
        </w:rPr>
        <w:t>0 (sessenta) dias.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t>12 – FISCALIZAÇÃO</w:t>
      </w:r>
      <w:proofErr w:type="gramEnd"/>
      <w:r w:rsidRPr="00163738">
        <w:rPr>
          <w:rFonts w:ascii="Times New Roman" w:hAnsi="Times New Roman"/>
          <w:b/>
          <w:sz w:val="28"/>
          <w:szCs w:val="28"/>
        </w:rPr>
        <w:t xml:space="preserve">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12.1. A fiscalização do contrato será realizada pelo servidor </w:t>
      </w:r>
      <w:r w:rsidRPr="00D30FBA">
        <w:rPr>
          <w:rFonts w:ascii="Times New Roman" w:hAnsi="Times New Roman"/>
          <w:sz w:val="28"/>
          <w:szCs w:val="28"/>
          <w:highlight w:val="yellow"/>
        </w:rPr>
        <w:t>_______________</w:t>
      </w:r>
      <w:r w:rsidRPr="00163738">
        <w:rPr>
          <w:rFonts w:ascii="Times New Roman" w:hAnsi="Times New Roman"/>
          <w:sz w:val="28"/>
          <w:szCs w:val="28"/>
        </w:rPr>
        <w:t xml:space="preserve"> previamente designado pela Prefeitura Municipal de Santa Teresa que irão fiscalizar a execução do Contrato do serviço que competirá:</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12.1.1. Anotar em registro próprio todas as ocorrências relacionadas com a execução e determinando o que for necessário à regularização das faltas ou defeitos observados;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12.1.2. Recusar os serviços executados em desacordo com o pactuado e determinar por escrito, instruções ou comunicados de desfazimento, ajustes ou correções;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12.1.3. Comunicar à contratada os danos porventura causados por seus empregados no âmbito deste Poder, requerendo as providências reparadoras;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12.2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proofErr w:type="spellStart"/>
      <w:proofErr w:type="gramStart"/>
      <w:r w:rsidRPr="00163738">
        <w:rPr>
          <w:rFonts w:ascii="Times New Roman" w:hAnsi="Times New Roman"/>
          <w:sz w:val="28"/>
          <w:szCs w:val="28"/>
        </w:rPr>
        <w:t>co-responsabilidade</w:t>
      </w:r>
      <w:proofErr w:type="spellEnd"/>
      <w:proofErr w:type="gramEnd"/>
      <w:r w:rsidRPr="00163738">
        <w:rPr>
          <w:rFonts w:ascii="Times New Roman" w:hAnsi="Times New Roman"/>
          <w:sz w:val="28"/>
          <w:szCs w:val="28"/>
        </w:rPr>
        <w:t xml:space="preserve"> da Contratante ou de seus agentes e prepostos, de conformidade com o artigo 70 da Lei nº 8.666, de 1993.</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t>13 – PAGAMENTO</w:t>
      </w:r>
      <w:proofErr w:type="gramEnd"/>
      <w:r w:rsidRPr="00163738">
        <w:rPr>
          <w:rFonts w:ascii="Times New Roman" w:hAnsi="Times New Roman"/>
          <w:b/>
          <w:sz w:val="28"/>
          <w:szCs w:val="28"/>
        </w:rPr>
        <w:t xml:space="preserve">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13.1. Os pagamentos referentes às Notas de Empenho dos serviços executados serão efetuados em até 30 (trinta) dias após a apresentação das respectivas notas fiscais, devidamente atestadas pelo fiscal designado para o Contrato; </w:t>
      </w:r>
      <w:proofErr w:type="gramStart"/>
      <w:r w:rsidRPr="001C67B4">
        <w:rPr>
          <w:rFonts w:ascii="Times New Roman" w:hAnsi="Times New Roman"/>
          <w:sz w:val="28"/>
          <w:szCs w:val="28"/>
          <w:highlight w:val="yellow"/>
        </w:rPr>
        <w:t>ou</w:t>
      </w:r>
      <w:proofErr w:type="gramEnd"/>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highlight w:val="green"/>
        </w:rPr>
        <w:t>13.1 O pagamento dos serviços executados será efetuado até o 5° dia útil do mês subsequente à prestação dos serviços, mediante apresentação das Notas Fiscais/</w:t>
      </w:r>
      <w:proofErr w:type="gramStart"/>
      <w:r w:rsidRPr="00163738">
        <w:rPr>
          <w:rFonts w:ascii="Times New Roman" w:hAnsi="Times New Roman"/>
          <w:sz w:val="28"/>
          <w:szCs w:val="28"/>
          <w:highlight w:val="green"/>
        </w:rPr>
        <w:t>Faturas (até o 1° dia útil do mês subsequente à prestação dos serviços), devidamente atestadas pelo Órgão contratante</w:t>
      </w:r>
      <w:proofErr w:type="gramEnd"/>
      <w:r w:rsidRPr="00163738">
        <w:rPr>
          <w:rFonts w:ascii="Times New Roman" w:hAnsi="Times New Roman"/>
          <w:sz w:val="28"/>
          <w:szCs w:val="28"/>
          <w:highlight w:val="green"/>
        </w:rPr>
        <w:t xml:space="preserve">. As Notas </w:t>
      </w:r>
      <w:r w:rsidRPr="00163738">
        <w:rPr>
          <w:rFonts w:ascii="Times New Roman" w:hAnsi="Times New Roman"/>
          <w:sz w:val="28"/>
          <w:szCs w:val="28"/>
          <w:highlight w:val="green"/>
        </w:rPr>
        <w:lastRenderedPageBreak/>
        <w:t xml:space="preserve">Fiscais/Faturas deverão ser emitidas com observância dos preços da proposta aceita e </w:t>
      </w:r>
      <w:proofErr w:type="gramStart"/>
      <w:r w:rsidRPr="00163738">
        <w:rPr>
          <w:rFonts w:ascii="Times New Roman" w:hAnsi="Times New Roman"/>
          <w:sz w:val="28"/>
          <w:szCs w:val="28"/>
          <w:highlight w:val="green"/>
        </w:rPr>
        <w:t>após</w:t>
      </w:r>
      <w:proofErr w:type="gramEnd"/>
      <w:r w:rsidRPr="00163738">
        <w:rPr>
          <w:rFonts w:ascii="Times New Roman" w:hAnsi="Times New Roman"/>
          <w:sz w:val="28"/>
          <w:szCs w:val="28"/>
          <w:highlight w:val="green"/>
        </w:rPr>
        <w:t xml:space="preserve"> conferidas e visadas serão encaminhadas para processamento e posterior pagamento, contados da data em que foi atestada a prestação dos serviços objeto desta lici</w:t>
      </w:r>
      <w:r w:rsidR="00F72826">
        <w:rPr>
          <w:rFonts w:ascii="Times New Roman" w:hAnsi="Times New Roman"/>
          <w:sz w:val="28"/>
          <w:szCs w:val="28"/>
          <w:highlight w:val="green"/>
        </w:rPr>
        <w:t xml:space="preserve">tação; (Quando </w:t>
      </w:r>
      <w:r w:rsidRPr="00163738">
        <w:rPr>
          <w:rFonts w:ascii="Times New Roman" w:hAnsi="Times New Roman"/>
          <w:sz w:val="28"/>
          <w:szCs w:val="28"/>
          <w:highlight w:val="green"/>
        </w:rPr>
        <w:t>for</w:t>
      </w:r>
      <w:r w:rsidR="00F72826">
        <w:rPr>
          <w:rFonts w:ascii="Times New Roman" w:hAnsi="Times New Roman"/>
          <w:sz w:val="28"/>
          <w:szCs w:val="28"/>
          <w:highlight w:val="green"/>
        </w:rPr>
        <w:t xml:space="preserve"> contratação com Valor Mensal definido</w:t>
      </w:r>
      <w:r w:rsidRPr="00163738">
        <w:rPr>
          <w:rFonts w:ascii="Times New Roman" w:hAnsi="Times New Roman"/>
          <w:sz w:val="28"/>
          <w:szCs w:val="28"/>
          <w:highlight w:val="green"/>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13.2. Nenhum pagamento será efetuado à contratada em caráter antecipado ou, antes de resolvida qualquer pendência com a Contratada;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13.3. Os requisitos de habilitação na licitação serão averiguados no dia do pagamento;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13.4. </w:t>
      </w:r>
      <w:proofErr w:type="gramStart"/>
      <w:r w:rsidRPr="00163738">
        <w:rPr>
          <w:rFonts w:ascii="Times New Roman" w:hAnsi="Times New Roman"/>
          <w:sz w:val="28"/>
          <w:szCs w:val="28"/>
        </w:rPr>
        <w:t>A critério</w:t>
      </w:r>
      <w:proofErr w:type="gramEnd"/>
      <w:r w:rsidRPr="00163738">
        <w:rPr>
          <w:rFonts w:ascii="Times New Roman" w:hAnsi="Times New Roman"/>
          <w:sz w:val="28"/>
          <w:szCs w:val="28"/>
        </w:rPr>
        <w:t xml:space="preserve"> da Contratante poderão ser utilizados valores devidos à contratada para pagamento de multa aplicada em decorrência de sanção administrativa imposta, em regular procedimento;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r w:rsidRPr="00163738">
        <w:rPr>
          <w:rFonts w:ascii="Times New Roman" w:hAnsi="Times New Roman"/>
          <w:sz w:val="28"/>
          <w:szCs w:val="28"/>
        </w:rPr>
        <w:t xml:space="preserve">13.6. </w:t>
      </w:r>
      <w:r w:rsidRPr="00163738">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r w:rsidRPr="00163738">
        <w:rPr>
          <w:rFonts w:ascii="Times New Roman" w:hAnsi="Times New Roman"/>
          <w:color w:val="000000"/>
          <w:sz w:val="28"/>
          <w:szCs w:val="28"/>
        </w:rPr>
        <w:t>13.7. Na Nota Fiscal, a CONTRATADA deverá fazer constar o número do contrato, o número do Edital, além das especificações completas;</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color w:val="000000"/>
          <w:sz w:val="28"/>
          <w:szCs w:val="28"/>
        </w:rPr>
        <w:t>13.8 Ocorrendo erros na apresentação da Nota Fiscal, a mesma será devolvida à CONTRATADA para correção, ficando estabelecido que o prazo para pagamento seja contado a partir da data da apresentação da nova Nota Fiscal.</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t>14 – VIGÊNCIA</w:t>
      </w:r>
      <w:proofErr w:type="gramEnd"/>
      <w:r w:rsidRPr="00163738">
        <w:rPr>
          <w:rFonts w:ascii="Times New Roman" w:hAnsi="Times New Roman"/>
          <w:b/>
          <w:sz w:val="28"/>
          <w:szCs w:val="28"/>
        </w:rPr>
        <w:t xml:space="preserve"> DO CONTRATO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14.1. O prazo de vigência do Contrato </w:t>
      </w:r>
      <w:r w:rsidRPr="00F72826">
        <w:rPr>
          <w:rFonts w:ascii="Times New Roman" w:hAnsi="Times New Roman"/>
          <w:sz w:val="28"/>
          <w:szCs w:val="28"/>
          <w:highlight w:val="yellow"/>
        </w:rPr>
        <w:t>será de 12 (doze) meses</w:t>
      </w:r>
      <w:r w:rsidRPr="00163738">
        <w:rPr>
          <w:rFonts w:ascii="Times New Roman" w:hAnsi="Times New Roman"/>
          <w:sz w:val="28"/>
          <w:szCs w:val="28"/>
        </w:rPr>
        <w:t xml:space="preserve">, a partir da data da sua assinatura, podendo, por interesse da Administração, ser </w:t>
      </w:r>
      <w:r w:rsidRPr="00163738">
        <w:rPr>
          <w:rFonts w:ascii="Times New Roman" w:hAnsi="Times New Roman"/>
          <w:sz w:val="28"/>
          <w:szCs w:val="28"/>
        </w:rPr>
        <w:lastRenderedPageBreak/>
        <w:t>prorrogado por períodos iguais e sucessivos, nos termos do inciso II, do artigo 57, da Lei nº 8.666, de 1993;</w:t>
      </w:r>
    </w:p>
    <w:p w:rsidR="00F72826" w:rsidRPr="00F72826" w:rsidRDefault="00F72826" w:rsidP="00F72826">
      <w:pPr>
        <w:autoSpaceDE w:val="0"/>
        <w:autoSpaceDN w:val="0"/>
        <w:adjustRightInd w:val="0"/>
        <w:spacing w:after="0" w:line="240" w:lineRule="auto"/>
        <w:jc w:val="both"/>
        <w:rPr>
          <w:rFonts w:ascii="Times New Roman" w:hAnsi="Times New Roman"/>
          <w:sz w:val="28"/>
          <w:szCs w:val="28"/>
        </w:rPr>
      </w:pPr>
    </w:p>
    <w:p w:rsidR="00F72826" w:rsidRDefault="00F72826" w:rsidP="00F72826">
      <w:pPr>
        <w:autoSpaceDE w:val="0"/>
        <w:autoSpaceDN w:val="0"/>
        <w:adjustRightInd w:val="0"/>
        <w:spacing w:after="0" w:line="240" w:lineRule="auto"/>
        <w:jc w:val="both"/>
        <w:rPr>
          <w:rFonts w:ascii="Times New Roman" w:hAnsi="Times New Roman"/>
          <w:sz w:val="28"/>
          <w:szCs w:val="28"/>
        </w:rPr>
      </w:pPr>
      <w:r w:rsidRPr="00F72826">
        <w:rPr>
          <w:rFonts w:ascii="Times New Roman" w:hAnsi="Times New Roman"/>
          <w:sz w:val="28"/>
          <w:szCs w:val="28"/>
        </w:rPr>
        <w:t>14.2 O prazo de validade da Ata de Registro de Preço não poderá ser superior a um ano, computadas neste as eventuais prorrogações</w:t>
      </w:r>
      <w:r>
        <w:rPr>
          <w:rFonts w:ascii="Times New Roman" w:hAnsi="Times New Roman"/>
          <w:sz w:val="28"/>
          <w:szCs w:val="28"/>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roofErr w:type="gramStart"/>
      <w:r w:rsidRPr="00163738">
        <w:rPr>
          <w:rFonts w:ascii="Times New Roman" w:hAnsi="Times New Roman"/>
          <w:b/>
          <w:sz w:val="28"/>
          <w:szCs w:val="28"/>
        </w:rPr>
        <w:t>15 – QUALIFICAÇÃO</w:t>
      </w:r>
      <w:proofErr w:type="gramEnd"/>
      <w:r w:rsidRPr="00163738">
        <w:rPr>
          <w:rFonts w:ascii="Times New Roman" w:hAnsi="Times New Roman"/>
          <w:b/>
          <w:sz w:val="28"/>
          <w:szCs w:val="28"/>
        </w:rPr>
        <w:t xml:space="preserve"> TÉCNICA</w:t>
      </w:r>
      <w:r w:rsidR="00540389">
        <w:rPr>
          <w:rFonts w:ascii="Times New Roman" w:hAnsi="Times New Roman"/>
          <w:b/>
          <w:sz w:val="28"/>
          <w:szCs w:val="28"/>
        </w:rPr>
        <w:t xml:space="preserve"> </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F81B56">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15.1 </w:t>
      </w:r>
      <w:r w:rsidR="00F81B56">
        <w:rPr>
          <w:rFonts w:ascii="Times New Roman" w:hAnsi="Times New Roman"/>
          <w:sz w:val="28"/>
          <w:szCs w:val="28"/>
        </w:rPr>
        <w:t>–</w:t>
      </w:r>
      <w:r w:rsidRPr="00163738">
        <w:rPr>
          <w:rFonts w:ascii="Times New Roman" w:hAnsi="Times New Roman"/>
          <w:sz w:val="28"/>
          <w:szCs w:val="28"/>
        </w:rPr>
        <w:t xml:space="preserve"> </w:t>
      </w:r>
      <w:r w:rsidR="00F81B56">
        <w:rPr>
          <w:rFonts w:ascii="Times New Roman" w:hAnsi="Times New Roman"/>
          <w:sz w:val="28"/>
          <w:szCs w:val="28"/>
        </w:rPr>
        <w:t>Não se aplica.</w:t>
      </w: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F72826" w:rsidRPr="00163738" w:rsidRDefault="00F72826"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16 – DA DOTAÇÃO ORÇAMENTÁRIA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16.1. </w:t>
      </w:r>
      <w:r w:rsidRPr="00163738">
        <w:rPr>
          <w:rFonts w:ascii="Times New Roman" w:hAnsi="Times New Roman"/>
          <w:color w:val="000000"/>
          <w:sz w:val="28"/>
          <w:szCs w:val="28"/>
        </w:rPr>
        <w:t>Os recursos financeiros para pagamento dos encargos resultantes deste instrumento correrão através da seguinte dotação orçamentária</w:t>
      </w:r>
      <w:r w:rsidR="00F72826">
        <w:rPr>
          <w:rFonts w:ascii="Times New Roman" w:hAnsi="Times New Roman"/>
          <w:sz w:val="28"/>
          <w:szCs w:val="28"/>
        </w:rPr>
        <w:t xml:space="preserve">, </w:t>
      </w:r>
      <w:r w:rsidR="00F72826" w:rsidRPr="00811B07">
        <w:rPr>
          <w:rFonts w:ascii="Times New Roman" w:hAnsi="Times New Roman"/>
          <w:color w:val="000000"/>
          <w:sz w:val="28"/>
          <w:szCs w:val="28"/>
          <w:highlight w:val="yellow"/>
        </w:rPr>
        <w:t xml:space="preserve">(quando for convênio, informar o número e o órgão </w:t>
      </w:r>
      <w:proofErr w:type="gramStart"/>
      <w:r w:rsidR="00F72826" w:rsidRPr="00811B07">
        <w:rPr>
          <w:rFonts w:ascii="Times New Roman" w:hAnsi="Times New Roman"/>
          <w:color w:val="000000"/>
          <w:sz w:val="28"/>
          <w:szCs w:val="28"/>
          <w:highlight w:val="yellow"/>
        </w:rPr>
        <w:t>concedente</w:t>
      </w:r>
      <w:proofErr w:type="gramEnd"/>
      <w:r w:rsidR="00F72826" w:rsidRPr="00811B07">
        <w:rPr>
          <w:rFonts w:ascii="Times New Roman" w:hAnsi="Times New Roman"/>
          <w:color w:val="000000"/>
          <w:sz w:val="28"/>
          <w:szCs w:val="28"/>
          <w:highlight w:val="yellow"/>
        </w:rPr>
        <w:t>)</w:t>
      </w:r>
      <w:r w:rsidR="00F72826" w:rsidRPr="00811B07">
        <w:rPr>
          <w:rFonts w:ascii="Times New Roman" w:hAnsi="Times New Roman"/>
          <w:sz w:val="28"/>
          <w:szCs w:val="28"/>
          <w:highlight w:val="yellow"/>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Classificação Funcional Programática: 000000.000000000000 – Manutenção das atividades administrativas;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Elemento de Despesas: </w:t>
      </w:r>
      <w:proofErr w:type="gramStart"/>
      <w:r w:rsidRPr="00163738">
        <w:rPr>
          <w:rFonts w:ascii="Times New Roman" w:hAnsi="Times New Roman"/>
          <w:sz w:val="28"/>
          <w:szCs w:val="28"/>
        </w:rPr>
        <w:t>00000000000– Outros</w:t>
      </w:r>
      <w:proofErr w:type="gramEnd"/>
      <w:r w:rsidRPr="00163738">
        <w:rPr>
          <w:rFonts w:ascii="Times New Roman" w:hAnsi="Times New Roman"/>
          <w:sz w:val="28"/>
          <w:szCs w:val="28"/>
        </w:rPr>
        <w:t xml:space="preserve"> serviços de terceiros – pessoa jurídica;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Fonte de Recurso: 10000000 – Recursos Ordinários;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Ficha: 0000.</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D4DC8" w:rsidRPr="007B7DBE" w:rsidRDefault="001D4DC8" w:rsidP="001D4DC8">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17</w:t>
      </w:r>
      <w:r w:rsidRPr="007B7DBE">
        <w:rPr>
          <w:rFonts w:ascii="Times New Roman" w:hAnsi="Times New Roman"/>
          <w:b/>
          <w:sz w:val="28"/>
          <w:szCs w:val="28"/>
        </w:rPr>
        <w:t xml:space="preserve"> – DAS SANÇÕES </w:t>
      </w:r>
      <w:r w:rsidRPr="007B7DBE">
        <w:rPr>
          <w:rFonts w:ascii="Times New Roman" w:hAnsi="Times New Roman"/>
          <w:b/>
          <w:sz w:val="28"/>
          <w:szCs w:val="28"/>
          <w:highlight w:val="yellow"/>
        </w:rPr>
        <w:t>(item obrigatório)</w:t>
      </w:r>
    </w:p>
    <w:p w:rsidR="001D4DC8" w:rsidRPr="007B7DBE" w:rsidRDefault="001D4DC8" w:rsidP="001D4DC8">
      <w:pPr>
        <w:autoSpaceDE w:val="0"/>
        <w:autoSpaceDN w:val="0"/>
        <w:adjustRightInd w:val="0"/>
        <w:spacing w:after="0" w:line="240" w:lineRule="auto"/>
        <w:jc w:val="both"/>
        <w:rPr>
          <w:rFonts w:ascii="Times New Roman" w:hAnsi="Times New Roman"/>
          <w:sz w:val="28"/>
          <w:szCs w:val="28"/>
        </w:rPr>
      </w:pPr>
    </w:p>
    <w:p w:rsidR="001D4DC8" w:rsidRPr="007B7DBE" w:rsidRDefault="001D4DC8" w:rsidP="001D4DC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w:t>
      </w:r>
      <w:r w:rsidRPr="007B7DBE">
        <w:rPr>
          <w:rFonts w:ascii="Times New Roman" w:hAnsi="Times New Roman"/>
          <w:bCs/>
          <w:color w:val="000000"/>
          <w:sz w:val="28"/>
          <w:szCs w:val="28"/>
        </w:rPr>
        <w:t>.1.</w:t>
      </w:r>
      <w:r w:rsidRPr="007B7DBE">
        <w:rPr>
          <w:rFonts w:ascii="Times New Roman" w:hAnsi="Times New Roman"/>
          <w:b/>
          <w:bCs/>
          <w:color w:val="000000"/>
          <w:sz w:val="28"/>
          <w:szCs w:val="28"/>
        </w:rPr>
        <w:tab/>
      </w:r>
      <w:r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1D4DC8" w:rsidRPr="00BC4AB9" w:rsidRDefault="001D4DC8" w:rsidP="001D4DC8">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 -</w:t>
      </w:r>
      <w:r w:rsidRPr="00BC4AB9">
        <w:rPr>
          <w:rFonts w:ascii="Times New Roman" w:hAnsi="Times New Roman"/>
          <w:b/>
          <w:color w:val="000000"/>
          <w:sz w:val="28"/>
          <w:szCs w:val="28"/>
        </w:rPr>
        <w:tab/>
        <w:t>Advertência;</w:t>
      </w:r>
    </w:p>
    <w:p w:rsidR="001D4DC8" w:rsidRPr="007B7DBE" w:rsidRDefault="001D4DC8" w:rsidP="001D4DC8">
      <w:pPr>
        <w:widowControl w:val="0"/>
        <w:autoSpaceDE w:val="0"/>
        <w:autoSpaceDN w:val="0"/>
        <w:adjustRightInd w:val="0"/>
        <w:jc w:val="both"/>
        <w:rPr>
          <w:rFonts w:ascii="Times New Roman" w:hAnsi="Times New Roman"/>
          <w:color w:val="000000"/>
          <w:sz w:val="28"/>
          <w:szCs w:val="28"/>
        </w:rPr>
      </w:pPr>
    </w:p>
    <w:p w:rsidR="001D4DC8" w:rsidRPr="00BC4AB9" w:rsidRDefault="001D4DC8" w:rsidP="001D4DC8">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II -</w:t>
      </w:r>
      <w:r w:rsidRPr="00BC4AB9">
        <w:rPr>
          <w:rFonts w:ascii="Times New Roman" w:hAnsi="Times New Roman"/>
          <w:b/>
          <w:color w:val="000000"/>
          <w:sz w:val="28"/>
          <w:szCs w:val="28"/>
        </w:rPr>
        <w:tab/>
        <w:t xml:space="preserve">Multas Pecuniárias. </w:t>
      </w:r>
    </w:p>
    <w:p w:rsidR="001D4DC8" w:rsidRDefault="001D4DC8" w:rsidP="001D4DC8">
      <w:pPr>
        <w:widowControl w:val="0"/>
        <w:autoSpaceDE w:val="0"/>
        <w:autoSpaceDN w:val="0"/>
        <w:adjustRightInd w:val="0"/>
        <w:jc w:val="both"/>
        <w:rPr>
          <w:rFonts w:ascii="Times New Roman" w:hAnsi="Times New Roman"/>
          <w:color w:val="000000"/>
          <w:sz w:val="28"/>
          <w:szCs w:val="28"/>
        </w:rPr>
      </w:pPr>
    </w:p>
    <w:p w:rsidR="001D4DC8" w:rsidRPr="00F67F54" w:rsidRDefault="001D4DC8" w:rsidP="001D4DC8">
      <w:pPr>
        <w:widowControl w:val="0"/>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lastRenderedPageBreak/>
        <w:t xml:space="preserve">III </w:t>
      </w:r>
      <w:r w:rsidRPr="00F67F54">
        <w:rPr>
          <w:rFonts w:ascii="Times New Roman" w:hAnsi="Times New Roman"/>
          <w:color w:val="000000"/>
          <w:sz w:val="28"/>
          <w:szCs w:val="28"/>
        </w:rPr>
        <w:t xml:space="preserve">- </w:t>
      </w:r>
      <w:r w:rsidRPr="00F67F54">
        <w:rPr>
          <w:rFonts w:ascii="Times New Roman" w:hAnsi="Times New Roman"/>
          <w:b/>
          <w:color w:val="000000"/>
          <w:sz w:val="28"/>
          <w:szCs w:val="28"/>
        </w:rPr>
        <w:t>Suspensão temporária</w:t>
      </w:r>
      <w:r w:rsidRPr="00F67F54">
        <w:rPr>
          <w:rFonts w:ascii="Times New Roman" w:hAnsi="Times New Roman"/>
          <w:color w:val="000000"/>
          <w:sz w:val="28"/>
          <w:szCs w:val="28"/>
        </w:rPr>
        <w:t xml:space="preserve"> do direito de licitar, de contratar com a </w:t>
      </w:r>
      <w:r w:rsidRPr="00F67F54">
        <w:rPr>
          <w:rFonts w:ascii="Times New Roman" w:hAnsi="Times New Roman"/>
          <w:b/>
          <w:color w:val="000000"/>
          <w:sz w:val="28"/>
          <w:szCs w:val="28"/>
        </w:rPr>
        <w:t>Administração Municipal</w:t>
      </w:r>
      <w:r w:rsidRPr="00F67F54">
        <w:rPr>
          <w:rFonts w:ascii="Times New Roman" w:hAnsi="Times New Roman"/>
          <w:color w:val="000000"/>
          <w:sz w:val="28"/>
          <w:szCs w:val="28"/>
        </w:rPr>
        <w:t xml:space="preserve"> e, se for o caso, descredenciamento do Cadastro de Fornecedores desta Prefeitura,</w:t>
      </w:r>
      <w:proofErr w:type="gramStart"/>
      <w:r w:rsidRPr="00F67F54">
        <w:rPr>
          <w:rFonts w:ascii="Times New Roman" w:hAnsi="Times New Roman"/>
          <w:color w:val="000000"/>
          <w:sz w:val="28"/>
          <w:szCs w:val="28"/>
        </w:rPr>
        <w:t xml:space="preserve">  </w:t>
      </w:r>
      <w:proofErr w:type="gramEnd"/>
      <w:r w:rsidRPr="00F67F54">
        <w:rPr>
          <w:rFonts w:ascii="Times New Roman" w:hAnsi="Times New Roman"/>
          <w:color w:val="000000"/>
          <w:sz w:val="28"/>
          <w:szCs w:val="28"/>
        </w:rPr>
        <w:t>pelo prazo de até 02 (anos) anos, conforme disposto no art. 87º da Lei nº 8.666/93;;</w:t>
      </w:r>
    </w:p>
    <w:p w:rsidR="001D4DC8" w:rsidRDefault="001D4DC8" w:rsidP="001D4DC8">
      <w:pPr>
        <w:widowControl w:val="0"/>
        <w:autoSpaceDE w:val="0"/>
        <w:autoSpaceDN w:val="0"/>
        <w:adjustRightInd w:val="0"/>
        <w:jc w:val="both"/>
        <w:rPr>
          <w:rFonts w:ascii="Times New Roman" w:hAnsi="Times New Roman"/>
          <w:color w:val="000000"/>
          <w:sz w:val="28"/>
          <w:szCs w:val="28"/>
        </w:rPr>
      </w:pPr>
    </w:p>
    <w:p w:rsidR="001D4DC8" w:rsidRPr="007B7DBE" w:rsidRDefault="001D4DC8" w:rsidP="001D4DC8">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color w:val="000000"/>
          <w:sz w:val="28"/>
          <w:szCs w:val="28"/>
        </w:rPr>
        <w:t>IV - Declaração de inidoneidade</w:t>
      </w:r>
      <w:r w:rsidRPr="007B7DBE">
        <w:rPr>
          <w:rFonts w:ascii="Times New Roman" w:hAnsi="Times New Roman"/>
          <w:color w:val="000000"/>
          <w:sz w:val="28"/>
          <w:szCs w:val="28"/>
        </w:rPr>
        <w:t xml:space="preserve"> para licitar e contratar com</w:t>
      </w:r>
      <w:proofErr w:type="gramStart"/>
      <w:r w:rsidRPr="007B7DBE">
        <w:rPr>
          <w:rFonts w:ascii="Times New Roman" w:hAnsi="Times New Roman"/>
          <w:color w:val="000000"/>
          <w:sz w:val="28"/>
          <w:szCs w:val="28"/>
        </w:rPr>
        <w:t xml:space="preserve">  </w:t>
      </w:r>
      <w:proofErr w:type="gramEnd"/>
      <w:r w:rsidRPr="007B7DBE">
        <w:rPr>
          <w:rFonts w:ascii="Times New Roman" w:hAnsi="Times New Roman"/>
          <w:color w:val="000000"/>
          <w:sz w:val="28"/>
          <w:szCs w:val="28"/>
        </w:rPr>
        <w:t xml:space="preserve">a </w:t>
      </w:r>
      <w:r w:rsidRPr="00EE0521">
        <w:rPr>
          <w:rFonts w:ascii="Times New Roman" w:hAnsi="Times New Roman"/>
          <w:b/>
          <w:color w:val="000000"/>
          <w:sz w:val="28"/>
          <w:szCs w:val="28"/>
        </w:rPr>
        <w:t>Administração Pública</w:t>
      </w:r>
      <w:r w:rsidRPr="007B7DBE">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rsidR="001D4DC8" w:rsidRPr="007B7DBE" w:rsidRDefault="001D4DC8" w:rsidP="001D4DC8">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bCs/>
          <w:color w:val="000000"/>
          <w:sz w:val="28"/>
          <w:szCs w:val="28"/>
        </w:rPr>
        <w:t>Parágrafo Primeiro:</w:t>
      </w:r>
      <w:r>
        <w:rPr>
          <w:rFonts w:ascii="Times New Roman" w:hAnsi="Times New Roman"/>
          <w:b/>
          <w:bCs/>
          <w:color w:val="000000"/>
          <w:sz w:val="28"/>
          <w:szCs w:val="28"/>
        </w:rPr>
        <w:t xml:space="preserve"> </w:t>
      </w:r>
      <w:r w:rsidRPr="007B7DBE">
        <w:rPr>
          <w:rFonts w:ascii="Times New Roman" w:hAnsi="Times New Roman"/>
          <w:color w:val="000000"/>
          <w:sz w:val="28"/>
          <w:szCs w:val="28"/>
        </w:rPr>
        <w:t>As multas serão aplicadas para os seguintes casos e percentuais, limitadas a 10% (dez por cento) do valor global contratado:</w:t>
      </w:r>
    </w:p>
    <w:p w:rsidR="001D4DC8" w:rsidRPr="00BC4AB9" w:rsidRDefault="001D4DC8" w:rsidP="001D4DC8">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t>a</w:t>
      </w:r>
      <w:proofErr w:type="gramEnd"/>
      <w:r w:rsidRPr="00BC4AB9">
        <w:rPr>
          <w:rFonts w:ascii="Times New Roman" w:hAnsi="Times New Roman"/>
          <w:b/>
          <w:bCs/>
          <w:color w:val="000000"/>
          <w:sz w:val="28"/>
          <w:szCs w:val="28"/>
        </w:rPr>
        <w:t>)</w:t>
      </w:r>
      <w:r w:rsidRPr="00BC4AB9">
        <w:rPr>
          <w:rFonts w:ascii="Times New Roman" w:hAnsi="Times New Roman"/>
          <w:bCs/>
          <w:color w:val="000000"/>
          <w:sz w:val="28"/>
          <w:szCs w:val="28"/>
        </w:rPr>
        <w:tab/>
        <w:t xml:space="preserve">Multa  de 0,3%(zero vírgula três por cento) por dia de atraso no início do fornecimento, calculada sobre o valor global do contrato; </w:t>
      </w:r>
    </w:p>
    <w:p w:rsidR="001D4DC8" w:rsidRPr="00BC4AB9" w:rsidRDefault="001D4DC8" w:rsidP="001D4DC8">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t>b)</w:t>
      </w:r>
      <w:proofErr w:type="gramEnd"/>
      <w:r w:rsidRPr="00BC4AB9">
        <w:rPr>
          <w:rFonts w:ascii="Times New Roman" w:hAnsi="Times New Roman"/>
          <w:bCs/>
          <w:color w:val="000000"/>
          <w:sz w:val="28"/>
          <w:szCs w:val="28"/>
        </w:rPr>
        <w:tab/>
        <w:t>Multa  de 0,5% (meio por cento) por dia de atraso na entrega dos bens,  incidente sobre o valor da fatura, durante os 30 (trinta) primeiros dias e em dobro para cada dia subsequente;</w:t>
      </w:r>
    </w:p>
    <w:p w:rsidR="001D4DC8" w:rsidRPr="007B7DBE" w:rsidRDefault="001D4DC8" w:rsidP="001D4DC8">
      <w:pPr>
        <w:widowControl w:val="0"/>
        <w:autoSpaceDE w:val="0"/>
        <w:autoSpaceDN w:val="0"/>
        <w:adjustRightInd w:val="0"/>
        <w:spacing w:after="120"/>
        <w:jc w:val="both"/>
        <w:rPr>
          <w:rFonts w:ascii="Times New Roman" w:hAnsi="Times New Roman"/>
          <w:color w:val="000000"/>
          <w:sz w:val="28"/>
          <w:szCs w:val="28"/>
        </w:rPr>
      </w:pPr>
      <w:proofErr w:type="gramStart"/>
      <w:r w:rsidRPr="00BC4AB9">
        <w:rPr>
          <w:rFonts w:ascii="Times New Roman" w:hAnsi="Times New Roman"/>
          <w:b/>
          <w:bCs/>
          <w:color w:val="000000"/>
          <w:sz w:val="28"/>
          <w:szCs w:val="28"/>
        </w:rPr>
        <w:t>c)</w:t>
      </w:r>
      <w:proofErr w:type="gramEnd"/>
      <w:r w:rsidRPr="00BC4AB9">
        <w:rPr>
          <w:rFonts w:ascii="Times New Roman" w:hAnsi="Times New Roman"/>
          <w:bCs/>
          <w:color w:val="000000"/>
          <w:sz w:val="28"/>
          <w:szCs w:val="28"/>
        </w:rPr>
        <w:tab/>
        <w:t>Multa de 2%(dois por cento) sobre o valor total da licitação, por desatendimento às cláusulas contratuais;</w:t>
      </w:r>
      <w:r w:rsidRPr="007B7DBE">
        <w:rPr>
          <w:rFonts w:ascii="Times New Roman" w:hAnsi="Times New Roman"/>
          <w:color w:val="000000"/>
          <w:sz w:val="28"/>
          <w:szCs w:val="28"/>
        </w:rPr>
        <w:t>:</w:t>
      </w:r>
    </w:p>
    <w:p w:rsidR="001D4DC8" w:rsidRPr="007B7DBE" w:rsidRDefault="001D4DC8" w:rsidP="001D4DC8">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Segundo:</w:t>
      </w:r>
      <w:r w:rsidRPr="007B7DBE">
        <w:rPr>
          <w:rFonts w:ascii="Times New Roman" w:hAnsi="Times New Roman"/>
          <w:color w:val="000000"/>
          <w:sz w:val="28"/>
          <w:szCs w:val="28"/>
        </w:rPr>
        <w:t xml:space="preserve"> A sanção de declaração de inidoneidade poderá ser aplicada juntamente</w:t>
      </w:r>
      <w:r w:rsidR="00E23A70">
        <w:rPr>
          <w:rFonts w:ascii="Times New Roman" w:hAnsi="Times New Roman"/>
          <w:color w:val="000000"/>
          <w:sz w:val="28"/>
          <w:szCs w:val="28"/>
        </w:rPr>
        <w:t xml:space="preserve"> com a sanção prevista no inciso "III</w:t>
      </w:r>
      <w:bookmarkStart w:id="0" w:name="_GoBack"/>
      <w:bookmarkEnd w:id="0"/>
      <w:r w:rsidRPr="007B7DBE">
        <w:rPr>
          <w:rFonts w:ascii="Times New Roman" w:hAnsi="Times New Roman"/>
          <w:color w:val="000000"/>
          <w:sz w:val="28"/>
          <w:szCs w:val="28"/>
        </w:rPr>
        <w:t>", facultada a defesa do interessado no respectivo processo, no prazo de 10 (dez) dias da abertura de vista, podendo a reabilitação ser requerida após 02 (dois) anos de sua aplicação.</w:t>
      </w:r>
    </w:p>
    <w:p w:rsidR="001D4DC8" w:rsidRDefault="001D4DC8" w:rsidP="001D4DC8">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Terceiro:</w:t>
      </w:r>
      <w:r w:rsidRPr="007B7DBE">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rsidR="001D4DC8" w:rsidRPr="007B7DBE" w:rsidRDefault="001D4DC8" w:rsidP="001D4DC8">
      <w:pPr>
        <w:widowControl w:val="0"/>
        <w:tabs>
          <w:tab w:val="left" w:pos="360"/>
          <w:tab w:val="left" w:pos="1008"/>
        </w:tabs>
        <w:autoSpaceDE w:val="0"/>
        <w:autoSpaceDN w:val="0"/>
        <w:adjustRightInd w:val="0"/>
        <w:jc w:val="both"/>
        <w:rPr>
          <w:rFonts w:ascii="Times New Roman" w:hAnsi="Times New Roman"/>
          <w:color w:val="000000"/>
          <w:sz w:val="28"/>
          <w:szCs w:val="28"/>
        </w:rPr>
      </w:pPr>
    </w:p>
    <w:p w:rsidR="001D4DC8" w:rsidRPr="007B7DBE" w:rsidRDefault="001D4DC8" w:rsidP="001D4DC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17.2</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1D4DC8" w:rsidRPr="007B7DBE" w:rsidRDefault="001D4DC8" w:rsidP="001D4DC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lastRenderedPageBreak/>
        <w:t>17.3</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rsidR="001D4DC8" w:rsidRPr="007B7DBE" w:rsidRDefault="001D4DC8" w:rsidP="001D4DC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17.4</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1D4DC8" w:rsidRPr="007B7DBE" w:rsidRDefault="001D4DC8" w:rsidP="001D4DC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17.5</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Pr>
          <w:rFonts w:ascii="Times New Roman" w:hAnsi="Times New Roman"/>
          <w:color w:val="000000"/>
          <w:sz w:val="28"/>
          <w:szCs w:val="28"/>
        </w:rPr>
        <w:t xml:space="preserve">As sanções previstas nos Incisos I, III e IV </w:t>
      </w:r>
      <w:r w:rsidRPr="007B7DBE">
        <w:rPr>
          <w:rFonts w:ascii="Times New Roman" w:hAnsi="Times New Roman"/>
          <w:color w:val="000000"/>
          <w:sz w:val="28"/>
          <w:szCs w:val="28"/>
        </w:rPr>
        <w:t>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ser aplicada</w:t>
      </w:r>
      <w:r>
        <w:rPr>
          <w:rFonts w:ascii="Times New Roman" w:hAnsi="Times New Roman"/>
          <w:color w:val="000000"/>
          <w:sz w:val="28"/>
          <w:szCs w:val="28"/>
        </w:rPr>
        <w:t>s juntamente com o Inciso II</w:t>
      </w:r>
      <w:r w:rsidRPr="007B7DBE">
        <w:rPr>
          <w:rFonts w:ascii="Times New Roman" w:hAnsi="Times New Roman"/>
          <w:color w:val="000000"/>
          <w:sz w:val="28"/>
          <w:szCs w:val="28"/>
        </w:rPr>
        <w:t>, facultada a defesa prévia do interessado, no respectivo processo, no prazo de 05 (cinco) dias úteis a contar da ciência do ato.</w:t>
      </w:r>
    </w:p>
    <w:p w:rsidR="001D4DC8" w:rsidRPr="007B7DBE" w:rsidRDefault="001D4DC8" w:rsidP="001D4DC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17.6</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Pr>
          <w:rFonts w:ascii="Times New Roman" w:hAnsi="Times New Roman"/>
          <w:color w:val="000000"/>
          <w:sz w:val="28"/>
          <w:szCs w:val="28"/>
        </w:rPr>
        <w:t>As sanções previstas nos Incisos I, II e III</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deverão ser indicadas pela Secretaria Requisitante, garantida a prévia defesa.</w:t>
      </w:r>
    </w:p>
    <w:p w:rsidR="001D4DC8" w:rsidRPr="007B7DBE" w:rsidRDefault="001D4DC8" w:rsidP="001D4DC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17.7</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 sanção prev</w:t>
      </w:r>
      <w:r>
        <w:rPr>
          <w:rFonts w:ascii="Times New Roman" w:hAnsi="Times New Roman"/>
          <w:color w:val="000000"/>
          <w:sz w:val="28"/>
          <w:szCs w:val="28"/>
        </w:rPr>
        <w:t>ista no Inciso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é de competência do </w:t>
      </w:r>
      <w:proofErr w:type="gramStart"/>
      <w:r w:rsidRPr="007B7DBE">
        <w:rPr>
          <w:rFonts w:ascii="Times New Roman" w:hAnsi="Times New Roman"/>
          <w:color w:val="000000"/>
          <w:sz w:val="28"/>
          <w:szCs w:val="28"/>
        </w:rPr>
        <w:t>Sr.</w:t>
      </w:r>
      <w:proofErr w:type="gramEnd"/>
      <w:r w:rsidRPr="007B7DBE">
        <w:rPr>
          <w:rFonts w:ascii="Times New Roman" w:hAnsi="Times New Roman"/>
          <w:color w:val="000000"/>
          <w:sz w:val="28"/>
          <w:szCs w:val="28"/>
        </w:rPr>
        <w:t xml:space="preserve"> Prefeito Municipal, facultada a defesa do interessado no respectivo processo, no prazo de 10 (dez) dias da abertura de vista, podendo a reabilitação ser requerida após 02 (dois) anos de sua aplicação.</w:t>
      </w:r>
    </w:p>
    <w:p w:rsidR="001D4DC8" w:rsidRPr="007B7DBE" w:rsidRDefault="001D4DC8" w:rsidP="001D4DC8">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17.8</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As sanções previ</w:t>
      </w:r>
      <w:r>
        <w:rPr>
          <w:rFonts w:ascii="Times New Roman" w:hAnsi="Times New Roman"/>
          <w:color w:val="000000"/>
          <w:sz w:val="28"/>
          <w:szCs w:val="28"/>
        </w:rPr>
        <w:t>stas nos Incisos III e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também ser aplicadas à CONTRATADA que, em razão do CONTRATO:</w:t>
      </w:r>
    </w:p>
    <w:p w:rsidR="001D4DC8" w:rsidRPr="007B7DBE" w:rsidRDefault="001D4DC8" w:rsidP="001D4DC8">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1D4DC8" w:rsidRPr="007B7DBE" w:rsidRDefault="001D4DC8" w:rsidP="001D4DC8">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1D4DC8" w:rsidRPr="007B7DBE" w:rsidRDefault="001D4DC8" w:rsidP="001D4DC8">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1D4DC8" w:rsidRPr="00163738" w:rsidRDefault="001D4DC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18 – CONSIDERAÇÕES FINAIS </w:t>
      </w:r>
      <w:r w:rsidRPr="00163738">
        <w:rPr>
          <w:rFonts w:ascii="Times New Roman" w:hAnsi="Times New Roman"/>
          <w:b/>
          <w:sz w:val="28"/>
          <w:szCs w:val="28"/>
          <w:highlight w:val="yellow"/>
        </w:rPr>
        <w:t>(Itens 18.1 a 18.2 são obrigatórios)</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lastRenderedPageBreak/>
        <w:t>18.1. A</w:t>
      </w:r>
      <w:r w:rsidRPr="00163738">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 xml:space="preserve">18.2. </w:t>
      </w:r>
      <w:r w:rsidRPr="00163738">
        <w:rPr>
          <w:rFonts w:ascii="Times New Roman" w:hAnsi="Times New Roman"/>
          <w:sz w:val="28"/>
          <w:szCs w:val="28"/>
        </w:rPr>
        <w:t>Aos casos omissos aplicar-se-ão as demais disposições constantes da Lei nº 8.666/93, com suas posteriores alterações e legislação correlata.</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Santa</w:t>
      </w:r>
      <w:r w:rsidR="00F72826">
        <w:rPr>
          <w:rFonts w:ascii="Times New Roman" w:hAnsi="Times New Roman"/>
          <w:sz w:val="28"/>
          <w:szCs w:val="28"/>
        </w:rPr>
        <w:t xml:space="preserve"> Teresa, -- de --- de 20--</w:t>
      </w:r>
      <w:r w:rsidRPr="00163738">
        <w:rPr>
          <w:rFonts w:ascii="Times New Roman" w:hAnsi="Times New Roman"/>
          <w:sz w:val="28"/>
          <w:szCs w:val="28"/>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F72826" w:rsidRPr="00163738" w:rsidRDefault="00F72826"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both"/>
        <w:rPr>
          <w:rFonts w:ascii="Times New Roman" w:hAnsi="Times New Roman"/>
          <w:sz w:val="28"/>
          <w:szCs w:val="28"/>
        </w:rPr>
      </w:pPr>
      <w:r w:rsidRPr="00163738">
        <w:rPr>
          <w:rFonts w:ascii="Times New Roman" w:hAnsi="Times New Roman"/>
          <w:sz w:val="28"/>
          <w:szCs w:val="28"/>
        </w:rPr>
        <w:t xml:space="preserve">Declaro que sou responsável pela elaboração do Termo de Referência. </w:t>
      </w:r>
      <w:r w:rsidRPr="00163738">
        <w:rPr>
          <w:rFonts w:ascii="Times New Roman" w:hAnsi="Times New Roman"/>
          <w:sz w:val="28"/>
          <w:szCs w:val="28"/>
          <w:highlight w:val="yellow"/>
        </w:rPr>
        <w:t>(obrigatório)</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 e cargo do servidor</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both"/>
        <w:rPr>
          <w:rFonts w:ascii="Times New Roman" w:hAnsi="Times New Roman"/>
          <w:sz w:val="28"/>
          <w:szCs w:val="28"/>
        </w:rPr>
      </w:pPr>
      <w:r w:rsidRPr="00163738">
        <w:rPr>
          <w:rFonts w:ascii="Times New Roman" w:hAnsi="Times New Roman"/>
          <w:sz w:val="28"/>
          <w:szCs w:val="28"/>
        </w:rPr>
        <w:t>Declaro que sou responsável pela fiscalização do contrato resultante da licitação.</w:t>
      </w:r>
      <w:r w:rsidRPr="00163738">
        <w:rPr>
          <w:rFonts w:ascii="Times New Roman" w:hAnsi="Times New Roman"/>
          <w:sz w:val="28"/>
          <w:szCs w:val="28"/>
          <w:highlight w:val="yellow"/>
        </w:rPr>
        <w:t xml:space="preserve"> (obrigatório)</w:t>
      </w:r>
    </w:p>
    <w:p w:rsidR="00163738" w:rsidRPr="00163738" w:rsidRDefault="00163738" w:rsidP="00163738">
      <w:pPr>
        <w:widowControl w:val="0"/>
        <w:autoSpaceDE w:val="0"/>
        <w:autoSpaceDN w:val="0"/>
        <w:adjustRightInd w:val="0"/>
        <w:spacing w:after="0" w:line="240" w:lineRule="auto"/>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 e cargo do servidor</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rPr>
          <w:rFonts w:ascii="Times New Roman" w:hAnsi="Times New Roman"/>
          <w:b/>
          <w:bCs/>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F81B56" w:rsidP="00163738">
      <w:pPr>
        <w:widowControl w:val="0"/>
        <w:autoSpaceDE w:val="0"/>
        <w:autoSpaceDN w:val="0"/>
        <w:adjustRightInd w:val="0"/>
        <w:spacing w:after="0" w:line="240" w:lineRule="auto"/>
        <w:ind w:left="709"/>
        <w:jc w:val="both"/>
        <w:rPr>
          <w:rFonts w:ascii="Times New Roman" w:hAnsi="Times New Roman"/>
          <w:sz w:val="28"/>
          <w:szCs w:val="28"/>
        </w:rPr>
      </w:pPr>
      <w:r w:rsidRPr="00F81B56">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r w:rsidR="00163738" w:rsidRPr="00163738">
        <w:rPr>
          <w:rFonts w:ascii="Times New Roman" w:hAnsi="Times New Roman"/>
          <w:sz w:val="28"/>
          <w:szCs w:val="28"/>
        </w:rPr>
        <w:t>.</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r w:rsidRPr="00163738">
        <w:rPr>
          <w:rFonts w:ascii="Times New Roman" w:hAnsi="Times New Roman"/>
          <w:sz w:val="28"/>
          <w:szCs w:val="28"/>
          <w:highlight w:val="yellow"/>
        </w:rPr>
        <w:t>(obrigatório)</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w:t>
      </w:r>
    </w:p>
    <w:p w:rsidR="00163738" w:rsidRPr="00163738" w:rsidRDefault="00163738" w:rsidP="00163738">
      <w:pPr>
        <w:autoSpaceDE w:val="0"/>
        <w:autoSpaceDN w:val="0"/>
        <w:adjustRightInd w:val="0"/>
        <w:spacing w:after="0" w:line="240" w:lineRule="auto"/>
        <w:jc w:val="center"/>
        <w:rPr>
          <w:rFonts w:ascii="Times New Roman" w:hAnsi="Times New Roman"/>
          <w:b/>
          <w:bCs/>
          <w:sz w:val="28"/>
          <w:szCs w:val="28"/>
        </w:rPr>
      </w:pPr>
      <w:r w:rsidRPr="00163738">
        <w:rPr>
          <w:rFonts w:ascii="Times New Roman" w:hAnsi="Times New Roman"/>
          <w:b/>
          <w:bCs/>
          <w:sz w:val="28"/>
          <w:szCs w:val="28"/>
        </w:rPr>
        <w:t xml:space="preserve">              Secretário Municipal de -------------</w:t>
      </w:r>
    </w:p>
    <w:p w:rsidR="00163738" w:rsidRPr="00163738" w:rsidRDefault="00163738" w:rsidP="00163738">
      <w:pPr>
        <w:autoSpaceDE w:val="0"/>
        <w:autoSpaceDN w:val="0"/>
        <w:adjustRightInd w:val="0"/>
        <w:spacing w:after="0" w:line="240" w:lineRule="auto"/>
        <w:rPr>
          <w:rFonts w:ascii="Times New Roman" w:hAnsi="Times New Roman"/>
          <w:b/>
          <w:bCs/>
          <w:sz w:val="28"/>
          <w:szCs w:val="28"/>
        </w:rPr>
      </w:pPr>
    </w:p>
    <w:p w:rsidR="006D7EBE" w:rsidRPr="00163738" w:rsidRDefault="006D7EBE" w:rsidP="00163738">
      <w:pPr>
        <w:rPr>
          <w:rFonts w:ascii="Times New Roman" w:hAnsi="Times New Roman"/>
          <w:sz w:val="28"/>
          <w:szCs w:val="28"/>
        </w:rPr>
      </w:pPr>
    </w:p>
    <w:sectPr w:rsidR="006D7EBE" w:rsidRPr="00163738" w:rsidSect="00163738">
      <w:headerReference w:type="default" r:id="rId9"/>
      <w:pgSz w:w="11906" w:h="16838"/>
      <w:pgMar w:top="2719"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C28" w:rsidRDefault="000E7C28" w:rsidP="006D7EBE">
      <w:pPr>
        <w:spacing w:after="0" w:line="240" w:lineRule="auto"/>
      </w:pPr>
      <w:r>
        <w:separator/>
      </w:r>
    </w:p>
  </w:endnote>
  <w:endnote w:type="continuationSeparator" w:id="0">
    <w:p w:rsidR="000E7C28" w:rsidRDefault="000E7C28"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ngui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C28" w:rsidRDefault="000E7C28" w:rsidP="006D7EBE">
      <w:pPr>
        <w:spacing w:after="0" w:line="240" w:lineRule="auto"/>
      </w:pPr>
      <w:r>
        <w:separator/>
      </w:r>
    </w:p>
  </w:footnote>
  <w:footnote w:type="continuationSeparator" w:id="0">
    <w:p w:rsidR="000E7C28" w:rsidRDefault="000E7C28"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38" w:rsidRDefault="00E34555"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-821055</wp:posOffset>
          </wp:positionH>
          <wp:positionV relativeFrom="paragraph">
            <wp:posOffset>88900</wp:posOffset>
          </wp:positionV>
          <wp:extent cx="1259840" cy="1259840"/>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3738" w:rsidRDefault="00163738" w:rsidP="006D7EBE">
    <w:pPr>
      <w:pStyle w:val="Cabealho"/>
      <w:jc w:val="center"/>
      <w:rPr>
        <w:b/>
        <w:sz w:val="28"/>
      </w:rPr>
    </w:pPr>
  </w:p>
  <w:p w:rsidR="00A812BC" w:rsidRPr="006D7EBE" w:rsidRDefault="00A812BC" w:rsidP="006D7EBE">
    <w:pPr>
      <w:pStyle w:val="Cabealho"/>
      <w:jc w:val="center"/>
      <w:rPr>
        <w:b/>
        <w:sz w:val="28"/>
      </w:rPr>
    </w:pPr>
    <w:r w:rsidRPr="006D7EBE">
      <w:rPr>
        <w:b/>
        <w:sz w:val="28"/>
      </w:rPr>
      <w:t>PREFEITURA MUNICIPAL DE SANTA TERESA</w:t>
    </w:r>
  </w:p>
  <w:p w:rsidR="00A812BC" w:rsidRDefault="00A812BC" w:rsidP="006D7EBE">
    <w:pPr>
      <w:pStyle w:val="Cabealho"/>
      <w:jc w:val="center"/>
      <w:rPr>
        <w:b/>
        <w:sz w:val="28"/>
      </w:rPr>
    </w:pPr>
    <w:r w:rsidRPr="006D7EBE">
      <w:rPr>
        <w:b/>
        <w:sz w:val="28"/>
      </w:rPr>
      <w:t>ESTADO DO ESPÍRITO SANTO</w:t>
    </w:r>
  </w:p>
  <w:p w:rsidR="00163738" w:rsidRPr="006D7EBE" w:rsidRDefault="00163738" w:rsidP="006D7EBE">
    <w:pPr>
      <w:pStyle w:val="Cabealho"/>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1071D3D"/>
    <w:multiLevelType w:val="hybridMultilevel"/>
    <w:tmpl w:val="DEA84FFA"/>
    <w:lvl w:ilvl="0" w:tplc="8236D0DE">
      <w:start w:val="1"/>
      <w:numFmt w:val="decimal"/>
      <w:lvlText w:val="%1."/>
      <w:lvlJc w:val="left"/>
      <w:pPr>
        <w:ind w:left="614" w:hanging="360"/>
      </w:pPr>
      <w:rPr>
        <w:rFonts w:ascii="Times New Roman" w:eastAsia="Times New Roman" w:hAnsi="Times New Roman" w:hint="default"/>
        <w:sz w:val="24"/>
        <w:szCs w:val="24"/>
      </w:rPr>
    </w:lvl>
    <w:lvl w:ilvl="1" w:tplc="704EF330">
      <w:start w:val="1"/>
      <w:numFmt w:val="bullet"/>
      <w:lvlText w:val=""/>
      <w:lvlJc w:val="left"/>
      <w:pPr>
        <w:ind w:left="833" w:hanging="360"/>
      </w:pPr>
      <w:rPr>
        <w:rFonts w:ascii="Symbol" w:eastAsia="Symbol" w:hAnsi="Symbol" w:hint="default"/>
        <w:sz w:val="24"/>
        <w:szCs w:val="24"/>
      </w:rPr>
    </w:lvl>
    <w:lvl w:ilvl="2" w:tplc="39A4AC1C">
      <w:start w:val="1"/>
      <w:numFmt w:val="bullet"/>
      <w:lvlText w:val="•"/>
      <w:lvlJc w:val="left"/>
      <w:pPr>
        <w:ind w:left="1879" w:hanging="360"/>
      </w:pPr>
      <w:rPr>
        <w:rFonts w:hint="default"/>
      </w:rPr>
    </w:lvl>
    <w:lvl w:ilvl="3" w:tplc="56EC27D4">
      <w:start w:val="1"/>
      <w:numFmt w:val="bullet"/>
      <w:lvlText w:val="•"/>
      <w:lvlJc w:val="left"/>
      <w:pPr>
        <w:ind w:left="2925" w:hanging="360"/>
      </w:pPr>
      <w:rPr>
        <w:rFonts w:hint="default"/>
      </w:rPr>
    </w:lvl>
    <w:lvl w:ilvl="4" w:tplc="785CF60E">
      <w:start w:val="1"/>
      <w:numFmt w:val="bullet"/>
      <w:lvlText w:val="•"/>
      <w:lvlJc w:val="left"/>
      <w:pPr>
        <w:ind w:left="3971" w:hanging="360"/>
      </w:pPr>
      <w:rPr>
        <w:rFonts w:hint="default"/>
      </w:rPr>
    </w:lvl>
    <w:lvl w:ilvl="5" w:tplc="FE64EAF0">
      <w:start w:val="1"/>
      <w:numFmt w:val="bullet"/>
      <w:lvlText w:val="•"/>
      <w:lvlJc w:val="left"/>
      <w:pPr>
        <w:ind w:left="5016" w:hanging="360"/>
      </w:pPr>
      <w:rPr>
        <w:rFonts w:hint="default"/>
      </w:rPr>
    </w:lvl>
    <w:lvl w:ilvl="6" w:tplc="C25017FC">
      <w:start w:val="1"/>
      <w:numFmt w:val="bullet"/>
      <w:lvlText w:val="•"/>
      <w:lvlJc w:val="left"/>
      <w:pPr>
        <w:ind w:left="6062" w:hanging="360"/>
      </w:pPr>
      <w:rPr>
        <w:rFonts w:hint="default"/>
      </w:rPr>
    </w:lvl>
    <w:lvl w:ilvl="7" w:tplc="64520B9C">
      <w:start w:val="1"/>
      <w:numFmt w:val="bullet"/>
      <w:lvlText w:val="•"/>
      <w:lvlJc w:val="left"/>
      <w:pPr>
        <w:ind w:left="7108" w:hanging="360"/>
      </w:pPr>
      <w:rPr>
        <w:rFonts w:hint="default"/>
      </w:rPr>
    </w:lvl>
    <w:lvl w:ilvl="8" w:tplc="C6B2410E">
      <w:start w:val="1"/>
      <w:numFmt w:val="bullet"/>
      <w:lvlText w:val="•"/>
      <w:lvlJc w:val="left"/>
      <w:pPr>
        <w:ind w:left="8154" w:hanging="360"/>
      </w:pPr>
      <w:rPr>
        <w:rFont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3E709B4"/>
    <w:multiLevelType w:val="hybridMultilevel"/>
    <w:tmpl w:val="FA181FB0"/>
    <w:lvl w:ilvl="0" w:tplc="FA869D0A">
      <w:start w:val="1"/>
      <w:numFmt w:val="lowerLetter"/>
      <w:lvlText w:val="%1)"/>
      <w:lvlJc w:val="left"/>
      <w:pPr>
        <w:ind w:left="1406" w:hanging="360"/>
      </w:pPr>
      <w:rPr>
        <w:rFonts w:ascii="Calibri" w:eastAsia="Calibri" w:hAnsi="Calibri" w:hint="default"/>
        <w:sz w:val="24"/>
        <w:szCs w:val="24"/>
      </w:rPr>
    </w:lvl>
    <w:lvl w:ilvl="1" w:tplc="00D687F4">
      <w:start w:val="1"/>
      <w:numFmt w:val="bullet"/>
      <w:lvlText w:val="•"/>
      <w:lvlJc w:val="left"/>
      <w:pPr>
        <w:ind w:left="2248" w:hanging="360"/>
      </w:pPr>
      <w:rPr>
        <w:rFonts w:hint="default"/>
      </w:rPr>
    </w:lvl>
    <w:lvl w:ilvl="2" w:tplc="2052429C">
      <w:start w:val="1"/>
      <w:numFmt w:val="bullet"/>
      <w:lvlText w:val="•"/>
      <w:lvlJc w:val="left"/>
      <w:pPr>
        <w:ind w:left="3090" w:hanging="360"/>
      </w:pPr>
      <w:rPr>
        <w:rFonts w:hint="default"/>
      </w:rPr>
    </w:lvl>
    <w:lvl w:ilvl="3" w:tplc="E286C0E2">
      <w:start w:val="1"/>
      <w:numFmt w:val="bullet"/>
      <w:lvlText w:val="•"/>
      <w:lvlJc w:val="left"/>
      <w:pPr>
        <w:ind w:left="3932" w:hanging="360"/>
      </w:pPr>
      <w:rPr>
        <w:rFonts w:hint="default"/>
      </w:rPr>
    </w:lvl>
    <w:lvl w:ilvl="4" w:tplc="28AA5AB6">
      <w:start w:val="1"/>
      <w:numFmt w:val="bullet"/>
      <w:lvlText w:val="•"/>
      <w:lvlJc w:val="left"/>
      <w:pPr>
        <w:ind w:left="4774" w:hanging="360"/>
      </w:pPr>
      <w:rPr>
        <w:rFonts w:hint="default"/>
      </w:rPr>
    </w:lvl>
    <w:lvl w:ilvl="5" w:tplc="821A8A26">
      <w:start w:val="1"/>
      <w:numFmt w:val="bullet"/>
      <w:lvlText w:val="•"/>
      <w:lvlJc w:val="left"/>
      <w:pPr>
        <w:ind w:left="5616" w:hanging="360"/>
      </w:pPr>
      <w:rPr>
        <w:rFonts w:hint="default"/>
      </w:rPr>
    </w:lvl>
    <w:lvl w:ilvl="6" w:tplc="637E4FC8">
      <w:start w:val="1"/>
      <w:numFmt w:val="bullet"/>
      <w:lvlText w:val="•"/>
      <w:lvlJc w:val="left"/>
      <w:pPr>
        <w:ind w:left="6458" w:hanging="360"/>
      </w:pPr>
      <w:rPr>
        <w:rFonts w:hint="default"/>
      </w:rPr>
    </w:lvl>
    <w:lvl w:ilvl="7" w:tplc="14BAA816">
      <w:start w:val="1"/>
      <w:numFmt w:val="bullet"/>
      <w:lvlText w:val="•"/>
      <w:lvlJc w:val="left"/>
      <w:pPr>
        <w:ind w:left="7300" w:hanging="360"/>
      </w:pPr>
      <w:rPr>
        <w:rFonts w:hint="default"/>
      </w:rPr>
    </w:lvl>
    <w:lvl w:ilvl="8" w:tplc="C03430A8">
      <w:start w:val="1"/>
      <w:numFmt w:val="bullet"/>
      <w:lvlText w:val="•"/>
      <w:lvlJc w:val="left"/>
      <w:pPr>
        <w:ind w:left="8142" w:hanging="360"/>
      </w:pPr>
      <w:rPr>
        <w:rFonts w:hint="default"/>
      </w:rPr>
    </w:lvl>
  </w:abstractNum>
  <w:abstractNum w:abstractNumId="7">
    <w:nsid w:val="2AF379A5"/>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6A77080"/>
    <w:multiLevelType w:val="hybridMultilevel"/>
    <w:tmpl w:val="98DCBFAC"/>
    <w:lvl w:ilvl="0" w:tplc="A1EEB98C">
      <w:start w:val="4"/>
      <w:numFmt w:val="decimal"/>
      <w:lvlText w:val="%1"/>
      <w:lvlJc w:val="left"/>
      <w:pPr>
        <w:ind w:left="1046" w:hanging="720"/>
      </w:pPr>
      <w:rPr>
        <w:rFonts w:hint="default"/>
      </w:rPr>
    </w:lvl>
    <w:lvl w:ilvl="1" w:tplc="D0B2BD04">
      <w:numFmt w:val="none"/>
      <w:lvlText w:val=""/>
      <w:lvlJc w:val="left"/>
      <w:pPr>
        <w:tabs>
          <w:tab w:val="num" w:pos="360"/>
        </w:tabs>
      </w:pPr>
    </w:lvl>
    <w:lvl w:ilvl="2" w:tplc="D05A9B44">
      <w:numFmt w:val="none"/>
      <w:lvlText w:val=""/>
      <w:lvlJc w:val="left"/>
      <w:pPr>
        <w:tabs>
          <w:tab w:val="num" w:pos="360"/>
        </w:tabs>
      </w:pPr>
    </w:lvl>
    <w:lvl w:ilvl="3" w:tplc="203CE124">
      <w:numFmt w:val="none"/>
      <w:lvlText w:val=""/>
      <w:lvlJc w:val="left"/>
      <w:pPr>
        <w:tabs>
          <w:tab w:val="num" w:pos="360"/>
        </w:tabs>
      </w:pPr>
    </w:lvl>
    <w:lvl w:ilvl="4" w:tplc="BE429D14">
      <w:start w:val="1"/>
      <w:numFmt w:val="lowerLetter"/>
      <w:lvlText w:val="%5)"/>
      <w:lvlJc w:val="left"/>
      <w:pPr>
        <w:ind w:left="1626" w:hanging="360"/>
      </w:pPr>
      <w:rPr>
        <w:rFonts w:ascii="Calibri" w:eastAsia="Calibri" w:hAnsi="Calibri" w:hint="default"/>
        <w:sz w:val="24"/>
        <w:szCs w:val="24"/>
      </w:rPr>
    </w:lvl>
    <w:lvl w:ilvl="5" w:tplc="86F838BC">
      <w:start w:val="1"/>
      <w:numFmt w:val="bullet"/>
      <w:lvlText w:val="•"/>
      <w:lvlJc w:val="left"/>
      <w:pPr>
        <w:ind w:left="3969" w:hanging="360"/>
      </w:pPr>
      <w:rPr>
        <w:rFonts w:hint="default"/>
      </w:rPr>
    </w:lvl>
    <w:lvl w:ilvl="6" w:tplc="0F466C44">
      <w:start w:val="1"/>
      <w:numFmt w:val="bullet"/>
      <w:lvlText w:val="•"/>
      <w:lvlJc w:val="left"/>
      <w:pPr>
        <w:ind w:left="5140" w:hanging="360"/>
      </w:pPr>
      <w:rPr>
        <w:rFonts w:hint="default"/>
      </w:rPr>
    </w:lvl>
    <w:lvl w:ilvl="7" w:tplc="D8F6E47A">
      <w:start w:val="1"/>
      <w:numFmt w:val="bullet"/>
      <w:lvlText w:val="•"/>
      <w:lvlJc w:val="left"/>
      <w:pPr>
        <w:ind w:left="6312" w:hanging="360"/>
      </w:pPr>
      <w:rPr>
        <w:rFonts w:hint="default"/>
      </w:rPr>
    </w:lvl>
    <w:lvl w:ilvl="8" w:tplc="CFEC28AC">
      <w:start w:val="1"/>
      <w:numFmt w:val="bullet"/>
      <w:lvlText w:val="•"/>
      <w:lvlJc w:val="left"/>
      <w:pPr>
        <w:ind w:left="7483" w:hanging="360"/>
      </w:pPr>
      <w:rPr>
        <w:rFonts w:hint="default"/>
      </w:rPr>
    </w:lvl>
  </w:abstractNum>
  <w:abstractNum w:abstractNumId="12">
    <w:nsid w:val="3CFB3C03"/>
    <w:multiLevelType w:val="hybridMultilevel"/>
    <w:tmpl w:val="E924AE62"/>
    <w:lvl w:ilvl="0" w:tplc="75CC91D0">
      <w:start w:val="1"/>
      <w:numFmt w:val="bullet"/>
      <w:lvlText w:val=""/>
      <w:lvlJc w:val="left"/>
      <w:pPr>
        <w:ind w:left="784" w:hanging="360"/>
      </w:pPr>
      <w:rPr>
        <w:rFonts w:ascii="Symbol" w:eastAsia="Symbol" w:hAnsi="Symbol" w:hint="default"/>
        <w:sz w:val="24"/>
        <w:szCs w:val="24"/>
      </w:rPr>
    </w:lvl>
    <w:lvl w:ilvl="1" w:tplc="85B26488">
      <w:start w:val="1"/>
      <w:numFmt w:val="bullet"/>
      <w:lvlText w:val="•"/>
      <w:lvlJc w:val="left"/>
      <w:pPr>
        <w:ind w:left="1118" w:hanging="360"/>
      </w:pPr>
      <w:rPr>
        <w:rFonts w:hint="default"/>
      </w:rPr>
    </w:lvl>
    <w:lvl w:ilvl="2" w:tplc="2522FB30">
      <w:start w:val="1"/>
      <w:numFmt w:val="bullet"/>
      <w:lvlText w:val="•"/>
      <w:lvlJc w:val="left"/>
      <w:pPr>
        <w:ind w:left="1451" w:hanging="360"/>
      </w:pPr>
      <w:rPr>
        <w:rFonts w:hint="default"/>
      </w:rPr>
    </w:lvl>
    <w:lvl w:ilvl="3" w:tplc="0F907B2E">
      <w:start w:val="1"/>
      <w:numFmt w:val="bullet"/>
      <w:lvlText w:val="•"/>
      <w:lvlJc w:val="left"/>
      <w:pPr>
        <w:ind w:left="1785" w:hanging="360"/>
      </w:pPr>
      <w:rPr>
        <w:rFonts w:hint="default"/>
      </w:rPr>
    </w:lvl>
    <w:lvl w:ilvl="4" w:tplc="0980F354">
      <w:start w:val="1"/>
      <w:numFmt w:val="bullet"/>
      <w:lvlText w:val="•"/>
      <w:lvlJc w:val="left"/>
      <w:pPr>
        <w:ind w:left="2119" w:hanging="360"/>
      </w:pPr>
      <w:rPr>
        <w:rFonts w:hint="default"/>
      </w:rPr>
    </w:lvl>
    <w:lvl w:ilvl="5" w:tplc="9B0CCC14">
      <w:start w:val="1"/>
      <w:numFmt w:val="bullet"/>
      <w:lvlText w:val="•"/>
      <w:lvlJc w:val="left"/>
      <w:pPr>
        <w:ind w:left="2453" w:hanging="360"/>
      </w:pPr>
      <w:rPr>
        <w:rFonts w:hint="default"/>
      </w:rPr>
    </w:lvl>
    <w:lvl w:ilvl="6" w:tplc="CC28B882">
      <w:start w:val="1"/>
      <w:numFmt w:val="bullet"/>
      <w:lvlText w:val="•"/>
      <w:lvlJc w:val="left"/>
      <w:pPr>
        <w:ind w:left="2787" w:hanging="360"/>
      </w:pPr>
      <w:rPr>
        <w:rFonts w:hint="default"/>
      </w:rPr>
    </w:lvl>
    <w:lvl w:ilvl="7" w:tplc="F73C3FF6">
      <w:start w:val="1"/>
      <w:numFmt w:val="bullet"/>
      <w:lvlText w:val="•"/>
      <w:lvlJc w:val="left"/>
      <w:pPr>
        <w:ind w:left="3120" w:hanging="360"/>
      </w:pPr>
      <w:rPr>
        <w:rFonts w:hint="default"/>
      </w:rPr>
    </w:lvl>
    <w:lvl w:ilvl="8" w:tplc="389C244E">
      <w:start w:val="1"/>
      <w:numFmt w:val="bullet"/>
      <w:lvlText w:val="•"/>
      <w:lvlJc w:val="left"/>
      <w:pPr>
        <w:ind w:left="3454" w:hanging="36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588D5B63"/>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7D4DD7"/>
    <w:multiLevelType w:val="hybridMultilevel"/>
    <w:tmpl w:val="DA8CEA34"/>
    <w:lvl w:ilvl="0" w:tplc="8F8C539A">
      <w:start w:val="1"/>
      <w:numFmt w:val="lowerLetter"/>
      <w:lvlText w:val="%1)"/>
      <w:lvlJc w:val="left"/>
      <w:pPr>
        <w:ind w:left="1626" w:hanging="360"/>
      </w:pPr>
      <w:rPr>
        <w:rFonts w:ascii="Calibri" w:eastAsia="Calibri" w:hAnsi="Calibri" w:hint="default"/>
        <w:sz w:val="24"/>
        <w:szCs w:val="24"/>
      </w:rPr>
    </w:lvl>
    <w:lvl w:ilvl="1" w:tplc="CA0230F0">
      <w:start w:val="1"/>
      <w:numFmt w:val="bullet"/>
      <w:lvlText w:val="•"/>
      <w:lvlJc w:val="left"/>
      <w:pPr>
        <w:ind w:left="2468" w:hanging="360"/>
      </w:pPr>
      <w:rPr>
        <w:rFonts w:hint="default"/>
      </w:rPr>
    </w:lvl>
    <w:lvl w:ilvl="2" w:tplc="F2FAF9CA">
      <w:start w:val="1"/>
      <w:numFmt w:val="bullet"/>
      <w:lvlText w:val="•"/>
      <w:lvlJc w:val="left"/>
      <w:pPr>
        <w:ind w:left="3310" w:hanging="360"/>
      </w:pPr>
      <w:rPr>
        <w:rFonts w:hint="default"/>
      </w:rPr>
    </w:lvl>
    <w:lvl w:ilvl="3" w:tplc="672C5D54">
      <w:start w:val="1"/>
      <w:numFmt w:val="bullet"/>
      <w:lvlText w:val="•"/>
      <w:lvlJc w:val="left"/>
      <w:pPr>
        <w:ind w:left="4152" w:hanging="360"/>
      </w:pPr>
      <w:rPr>
        <w:rFonts w:hint="default"/>
      </w:rPr>
    </w:lvl>
    <w:lvl w:ilvl="4" w:tplc="E09079C8">
      <w:start w:val="1"/>
      <w:numFmt w:val="bullet"/>
      <w:lvlText w:val="•"/>
      <w:lvlJc w:val="left"/>
      <w:pPr>
        <w:ind w:left="4994" w:hanging="360"/>
      </w:pPr>
      <w:rPr>
        <w:rFonts w:hint="default"/>
      </w:rPr>
    </w:lvl>
    <w:lvl w:ilvl="5" w:tplc="6EE26CEA">
      <w:start w:val="1"/>
      <w:numFmt w:val="bullet"/>
      <w:lvlText w:val="•"/>
      <w:lvlJc w:val="left"/>
      <w:pPr>
        <w:ind w:left="5836" w:hanging="360"/>
      </w:pPr>
      <w:rPr>
        <w:rFonts w:hint="default"/>
      </w:rPr>
    </w:lvl>
    <w:lvl w:ilvl="6" w:tplc="A7444952">
      <w:start w:val="1"/>
      <w:numFmt w:val="bullet"/>
      <w:lvlText w:val="•"/>
      <w:lvlJc w:val="left"/>
      <w:pPr>
        <w:ind w:left="6678" w:hanging="360"/>
      </w:pPr>
      <w:rPr>
        <w:rFonts w:hint="default"/>
      </w:rPr>
    </w:lvl>
    <w:lvl w:ilvl="7" w:tplc="2800E664">
      <w:start w:val="1"/>
      <w:numFmt w:val="bullet"/>
      <w:lvlText w:val="•"/>
      <w:lvlJc w:val="left"/>
      <w:pPr>
        <w:ind w:left="7520" w:hanging="360"/>
      </w:pPr>
      <w:rPr>
        <w:rFonts w:hint="default"/>
      </w:rPr>
    </w:lvl>
    <w:lvl w:ilvl="8" w:tplc="4D16BD84">
      <w:start w:val="1"/>
      <w:numFmt w:val="bullet"/>
      <w:lvlText w:val="•"/>
      <w:lvlJc w:val="left"/>
      <w:pPr>
        <w:ind w:left="8362" w:hanging="360"/>
      </w:pPr>
      <w:rPr>
        <w:rFonts w:hint="default"/>
      </w:rPr>
    </w:lvl>
  </w:abstractNum>
  <w:abstractNum w:abstractNumId="17">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nsid w:val="67296786"/>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D827454"/>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2">
    <w:nsid w:val="78AC2051"/>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92F5EEE"/>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nsid w:val="7A25427C"/>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CB804C7"/>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5"/>
  </w:num>
  <w:num w:numId="3">
    <w:abstractNumId w:val="4"/>
  </w:num>
  <w:num w:numId="4">
    <w:abstractNumId w:val="8"/>
  </w:num>
  <w:num w:numId="5">
    <w:abstractNumId w:val="26"/>
  </w:num>
  <w:num w:numId="6">
    <w:abstractNumId w:val="10"/>
  </w:num>
  <w:num w:numId="7">
    <w:abstractNumId w:val="18"/>
  </w:num>
  <w:num w:numId="8">
    <w:abstractNumId w:val="14"/>
  </w:num>
  <w:num w:numId="9">
    <w:abstractNumId w:val="21"/>
  </w:num>
  <w:num w:numId="10">
    <w:abstractNumId w:val="3"/>
  </w:num>
  <w:num w:numId="11">
    <w:abstractNumId w:val="2"/>
  </w:num>
  <w:num w:numId="12">
    <w:abstractNumId w:val="0"/>
  </w:num>
  <w:num w:numId="13">
    <w:abstractNumId w:val="17"/>
  </w:num>
  <w:num w:numId="14">
    <w:abstractNumId w:val="9"/>
  </w:num>
  <w:num w:numId="15">
    <w:abstractNumId w:val="23"/>
  </w:num>
  <w:num w:numId="16">
    <w:abstractNumId w:val="11"/>
  </w:num>
  <w:num w:numId="17">
    <w:abstractNumId w:val="6"/>
  </w:num>
  <w:num w:numId="18">
    <w:abstractNumId w:val="16"/>
  </w:num>
  <w:num w:numId="19">
    <w:abstractNumId w:val="12"/>
  </w:num>
  <w:num w:numId="20">
    <w:abstractNumId w:val="1"/>
  </w:num>
  <w:num w:numId="21">
    <w:abstractNumId w:val="24"/>
  </w:num>
  <w:num w:numId="22">
    <w:abstractNumId w:val="19"/>
  </w:num>
  <w:num w:numId="23">
    <w:abstractNumId w:val="25"/>
  </w:num>
  <w:num w:numId="24">
    <w:abstractNumId w:val="15"/>
  </w:num>
  <w:num w:numId="25">
    <w:abstractNumId w:val="20"/>
  </w:num>
  <w:num w:numId="26">
    <w:abstractNumId w:val="7"/>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23CB2"/>
    <w:rsid w:val="00027A7A"/>
    <w:rsid w:val="000311E1"/>
    <w:rsid w:val="000709D0"/>
    <w:rsid w:val="000A499A"/>
    <w:rsid w:val="000A7A57"/>
    <w:rsid w:val="000B728F"/>
    <w:rsid w:val="000E7C28"/>
    <w:rsid w:val="000F194B"/>
    <w:rsid w:val="00163738"/>
    <w:rsid w:val="0016763D"/>
    <w:rsid w:val="001C4D76"/>
    <w:rsid w:val="001C67B4"/>
    <w:rsid w:val="001D4DC8"/>
    <w:rsid w:val="001D759C"/>
    <w:rsid w:val="00212B36"/>
    <w:rsid w:val="00224661"/>
    <w:rsid w:val="0023012B"/>
    <w:rsid w:val="00281F21"/>
    <w:rsid w:val="002A1444"/>
    <w:rsid w:val="002A7D37"/>
    <w:rsid w:val="002C65AA"/>
    <w:rsid w:val="002D049D"/>
    <w:rsid w:val="002D050F"/>
    <w:rsid w:val="00310A73"/>
    <w:rsid w:val="0031670B"/>
    <w:rsid w:val="00320B6F"/>
    <w:rsid w:val="00347542"/>
    <w:rsid w:val="00354FA9"/>
    <w:rsid w:val="00370EF5"/>
    <w:rsid w:val="00386D69"/>
    <w:rsid w:val="0039204E"/>
    <w:rsid w:val="00393491"/>
    <w:rsid w:val="003C3B34"/>
    <w:rsid w:val="004123D4"/>
    <w:rsid w:val="004241A7"/>
    <w:rsid w:val="00436798"/>
    <w:rsid w:val="00437B1E"/>
    <w:rsid w:val="00534BE6"/>
    <w:rsid w:val="00540389"/>
    <w:rsid w:val="00553AB8"/>
    <w:rsid w:val="005731D2"/>
    <w:rsid w:val="005C5741"/>
    <w:rsid w:val="005D0F4B"/>
    <w:rsid w:val="006122C5"/>
    <w:rsid w:val="00623BD3"/>
    <w:rsid w:val="00656980"/>
    <w:rsid w:val="00692C83"/>
    <w:rsid w:val="00695A7A"/>
    <w:rsid w:val="006D7EBE"/>
    <w:rsid w:val="006E7D77"/>
    <w:rsid w:val="00750145"/>
    <w:rsid w:val="00756984"/>
    <w:rsid w:val="00783352"/>
    <w:rsid w:val="0078363C"/>
    <w:rsid w:val="007A425F"/>
    <w:rsid w:val="007B7CB8"/>
    <w:rsid w:val="007D3DE1"/>
    <w:rsid w:val="007E1405"/>
    <w:rsid w:val="007E1A6A"/>
    <w:rsid w:val="007E5EE5"/>
    <w:rsid w:val="007E614B"/>
    <w:rsid w:val="008016BD"/>
    <w:rsid w:val="008122F2"/>
    <w:rsid w:val="00835C6B"/>
    <w:rsid w:val="0087497F"/>
    <w:rsid w:val="008943B0"/>
    <w:rsid w:val="008C3D15"/>
    <w:rsid w:val="008D11FE"/>
    <w:rsid w:val="008D2562"/>
    <w:rsid w:val="008E4207"/>
    <w:rsid w:val="008E7D08"/>
    <w:rsid w:val="0090345D"/>
    <w:rsid w:val="00923AF1"/>
    <w:rsid w:val="009679DA"/>
    <w:rsid w:val="00996F72"/>
    <w:rsid w:val="009B7817"/>
    <w:rsid w:val="009D668D"/>
    <w:rsid w:val="009E1B8C"/>
    <w:rsid w:val="00A64DBC"/>
    <w:rsid w:val="00A812BC"/>
    <w:rsid w:val="00B04D96"/>
    <w:rsid w:val="00B20772"/>
    <w:rsid w:val="00B349F8"/>
    <w:rsid w:val="00B42026"/>
    <w:rsid w:val="00B7379D"/>
    <w:rsid w:val="00B74D23"/>
    <w:rsid w:val="00BE00D4"/>
    <w:rsid w:val="00C00D5D"/>
    <w:rsid w:val="00C43E3B"/>
    <w:rsid w:val="00C85CCB"/>
    <w:rsid w:val="00CA3911"/>
    <w:rsid w:val="00CC2425"/>
    <w:rsid w:val="00CE6056"/>
    <w:rsid w:val="00D30FBA"/>
    <w:rsid w:val="00D45DD8"/>
    <w:rsid w:val="00D55C73"/>
    <w:rsid w:val="00D64A2D"/>
    <w:rsid w:val="00D7229A"/>
    <w:rsid w:val="00D87A71"/>
    <w:rsid w:val="00D924D4"/>
    <w:rsid w:val="00D95110"/>
    <w:rsid w:val="00DB6002"/>
    <w:rsid w:val="00DB74F5"/>
    <w:rsid w:val="00DC5A61"/>
    <w:rsid w:val="00DD6F07"/>
    <w:rsid w:val="00DE3520"/>
    <w:rsid w:val="00DF129F"/>
    <w:rsid w:val="00E23A70"/>
    <w:rsid w:val="00E34555"/>
    <w:rsid w:val="00E55A99"/>
    <w:rsid w:val="00EA2886"/>
    <w:rsid w:val="00EA2D0C"/>
    <w:rsid w:val="00ED3230"/>
    <w:rsid w:val="00ED4A7A"/>
    <w:rsid w:val="00F11B6D"/>
    <w:rsid w:val="00F27D9E"/>
    <w:rsid w:val="00F308E1"/>
    <w:rsid w:val="00F328F4"/>
    <w:rsid w:val="00F636B1"/>
    <w:rsid w:val="00F72826"/>
    <w:rsid w:val="00F72946"/>
    <w:rsid w:val="00F75CCE"/>
    <w:rsid w:val="00F80C1C"/>
    <w:rsid w:val="00F81B56"/>
    <w:rsid w:val="00F96891"/>
    <w:rsid w:val="00FC66AC"/>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A812BC"/>
    <w:pPr>
      <w:keepNext/>
      <w:widowControl w:val="0"/>
      <w:numPr>
        <w:numId w:val="15"/>
      </w:numPr>
      <w:overflowPunct w:val="0"/>
      <w:autoSpaceDE w:val="0"/>
      <w:autoSpaceDN w:val="0"/>
      <w:adjustRightInd w:val="0"/>
      <w:spacing w:after="0" w:line="240" w:lineRule="auto"/>
      <w:jc w:val="both"/>
      <w:textAlignment w:val="baseline"/>
      <w:outlineLvl w:val="0"/>
    </w:pPr>
    <w:rPr>
      <w:rFonts w:ascii="Times New Roman" w:eastAsia="Times New Roman" w:hAnsi="Times New Roman"/>
      <w:color w:val="000000"/>
      <w:sz w:val="24"/>
      <w:szCs w:val="20"/>
    </w:rPr>
  </w:style>
  <w:style w:type="paragraph" w:styleId="Ttulo2">
    <w:name w:val="heading 2"/>
    <w:basedOn w:val="Normal"/>
    <w:next w:val="Normal"/>
    <w:link w:val="Ttulo2Char"/>
    <w:qFormat/>
    <w:rsid w:val="00A812BC"/>
    <w:pPr>
      <w:keepNext/>
      <w:numPr>
        <w:ilvl w:val="1"/>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eastAsia="Times New Roman" w:hAnsi="Arial"/>
      <w:b/>
      <w:i/>
      <w:sz w:val="24"/>
      <w:szCs w:val="20"/>
    </w:rPr>
  </w:style>
  <w:style w:type="paragraph" w:styleId="Ttulo3">
    <w:name w:val="heading 3"/>
    <w:basedOn w:val="Normal"/>
    <w:next w:val="Normal"/>
    <w:link w:val="Ttulo3Char"/>
    <w:qFormat/>
    <w:rsid w:val="00A812BC"/>
    <w:pPr>
      <w:keepNext/>
      <w:numPr>
        <w:ilvl w:val="2"/>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eastAsia="Times New Roman" w:hAnsi="Arial"/>
      <w:sz w:val="24"/>
      <w:szCs w:val="20"/>
    </w:rPr>
  </w:style>
  <w:style w:type="paragraph" w:styleId="Ttulo4">
    <w:name w:val="heading 4"/>
    <w:basedOn w:val="Normal"/>
    <w:next w:val="Normal"/>
    <w:link w:val="Ttulo4Char"/>
    <w:qFormat/>
    <w:rsid w:val="00A812BC"/>
    <w:pPr>
      <w:keepNext/>
      <w:widowControl w:val="0"/>
      <w:numPr>
        <w:ilvl w:val="3"/>
        <w:numId w:val="15"/>
      </w:numPr>
      <w:overflowPunct w:val="0"/>
      <w:autoSpaceDE w:val="0"/>
      <w:autoSpaceDN w:val="0"/>
      <w:adjustRightInd w:val="0"/>
      <w:spacing w:after="0" w:line="240" w:lineRule="auto"/>
      <w:textAlignment w:val="baseline"/>
      <w:outlineLvl w:val="3"/>
    </w:pPr>
    <w:rPr>
      <w:rFonts w:ascii="Times New Roman" w:eastAsia="Times New Roman" w:hAnsi="Times New Roman"/>
      <w:sz w:val="24"/>
      <w:szCs w:val="20"/>
      <w:lang w:eastAsia="pt-BR"/>
    </w:rPr>
  </w:style>
  <w:style w:type="paragraph" w:styleId="Ttulo5">
    <w:name w:val="heading 5"/>
    <w:basedOn w:val="Normal"/>
    <w:next w:val="Normal"/>
    <w:link w:val="Ttulo5Char"/>
    <w:qFormat/>
    <w:rsid w:val="00A812BC"/>
    <w:pPr>
      <w:keepNext/>
      <w:widowControl w:val="0"/>
      <w:numPr>
        <w:ilvl w:val="4"/>
        <w:numId w:val="15"/>
      </w:numPr>
      <w:overflowPunct w:val="0"/>
      <w:autoSpaceDE w:val="0"/>
      <w:autoSpaceDN w:val="0"/>
      <w:adjustRightInd w:val="0"/>
      <w:spacing w:after="0" w:line="240" w:lineRule="auto"/>
      <w:jc w:val="center"/>
      <w:textAlignment w:val="baseline"/>
      <w:outlineLvl w:val="4"/>
    </w:pPr>
    <w:rPr>
      <w:rFonts w:ascii="Times New Roman" w:eastAsia="Times New Roman" w:hAnsi="Times New Roman"/>
      <w:sz w:val="24"/>
      <w:szCs w:val="20"/>
      <w:lang w:eastAsia="pt-BR"/>
    </w:rPr>
  </w:style>
  <w:style w:type="paragraph" w:styleId="Ttulo6">
    <w:name w:val="heading 6"/>
    <w:basedOn w:val="Normal"/>
    <w:next w:val="Normal"/>
    <w:link w:val="Ttulo6Char"/>
    <w:qFormat/>
    <w:rsid w:val="00A812BC"/>
    <w:pPr>
      <w:keepNext/>
      <w:numPr>
        <w:ilvl w:val="5"/>
        <w:numId w:val="15"/>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eastAsia="Times New Roman" w:hAnsi="Arial"/>
      <w:b/>
      <w:szCs w:val="20"/>
    </w:rPr>
  </w:style>
  <w:style w:type="paragraph" w:styleId="Ttulo7">
    <w:name w:val="heading 7"/>
    <w:basedOn w:val="Normal"/>
    <w:next w:val="Normal"/>
    <w:link w:val="Ttulo7Char"/>
    <w:qFormat/>
    <w:rsid w:val="00A812BC"/>
    <w:pPr>
      <w:keepNext/>
      <w:widowControl w:val="0"/>
      <w:numPr>
        <w:ilvl w:val="6"/>
        <w:numId w:val="15"/>
      </w:numPr>
      <w:overflowPunct w:val="0"/>
      <w:autoSpaceDE w:val="0"/>
      <w:autoSpaceDN w:val="0"/>
      <w:adjustRightInd w:val="0"/>
      <w:spacing w:after="0" w:line="240" w:lineRule="auto"/>
      <w:jc w:val="center"/>
      <w:textAlignment w:val="baseline"/>
      <w:outlineLvl w:val="6"/>
    </w:pPr>
    <w:rPr>
      <w:rFonts w:ascii="Times New Roman" w:eastAsia="Times New Roman" w:hAnsi="Times New Roman"/>
      <w:sz w:val="24"/>
      <w:szCs w:val="20"/>
      <w:lang w:eastAsia="pt-BR"/>
    </w:rPr>
  </w:style>
  <w:style w:type="paragraph" w:styleId="Ttulo8">
    <w:name w:val="heading 8"/>
    <w:basedOn w:val="Normal"/>
    <w:next w:val="Normal"/>
    <w:link w:val="Ttulo8Char"/>
    <w:qFormat/>
    <w:rsid w:val="00A812BC"/>
    <w:pPr>
      <w:keepNext/>
      <w:numPr>
        <w:ilvl w:val="7"/>
        <w:numId w:val="15"/>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eastAsia="Times New Roman" w:hAnsi="Arial"/>
      <w:b/>
      <w:bCs/>
      <w:szCs w:val="20"/>
    </w:rPr>
  </w:style>
  <w:style w:type="paragraph" w:styleId="Ttulo9">
    <w:name w:val="heading 9"/>
    <w:basedOn w:val="Normal"/>
    <w:next w:val="Normal"/>
    <w:link w:val="Ttulo9Char"/>
    <w:qFormat/>
    <w:rsid w:val="00A812BC"/>
    <w:pPr>
      <w:keepNext/>
      <w:widowControl w:val="0"/>
      <w:numPr>
        <w:ilvl w:val="8"/>
        <w:numId w:val="15"/>
      </w:numPr>
      <w:overflowPunct w:val="0"/>
      <w:autoSpaceDE w:val="0"/>
      <w:autoSpaceDN w:val="0"/>
      <w:adjustRightInd w:val="0"/>
      <w:spacing w:after="0" w:line="240" w:lineRule="auto"/>
      <w:jc w:val="center"/>
      <w:textAlignment w:val="baseline"/>
      <w:outlineLvl w:val="8"/>
    </w:pPr>
    <w:rPr>
      <w:rFonts w:ascii="Arial" w:eastAsia="Times New Roman" w:hAnsi="Arial" w:cs="Arial"/>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D64A2D"/>
    <w:pPr>
      <w:ind w:left="720"/>
      <w:contextualSpacing/>
    </w:pPr>
  </w:style>
  <w:style w:type="table" w:styleId="Tabelacomgrade">
    <w:name w:val="Table Grid"/>
    <w:basedOn w:val="Tabelanormal"/>
    <w:uiPriority w:val="5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rsid w:val="006D7EBE"/>
  </w:style>
  <w:style w:type="paragraph" w:styleId="Rodap">
    <w:name w:val="footer"/>
    <w:basedOn w:val="Normal"/>
    <w:link w:val="RodapChar"/>
    <w:unhideWhenUsed/>
    <w:rsid w:val="006D7EBE"/>
    <w:pPr>
      <w:tabs>
        <w:tab w:val="center" w:pos="4252"/>
        <w:tab w:val="right" w:pos="8504"/>
      </w:tabs>
      <w:spacing w:after="0" w:line="240" w:lineRule="auto"/>
    </w:pPr>
  </w:style>
  <w:style w:type="character" w:customStyle="1" w:styleId="RodapChar">
    <w:name w:val="Rodapé Char"/>
    <w:basedOn w:val="Fontepargpadro"/>
    <w:link w:val="Rodap"/>
    <w:rsid w:val="006D7EBE"/>
  </w:style>
  <w:style w:type="character" w:styleId="Forte">
    <w:name w:val="Strong"/>
    <w:qFormat/>
    <w:rsid w:val="00D55C73"/>
    <w:rPr>
      <w:b/>
      <w:bCs/>
    </w:rPr>
  </w:style>
  <w:style w:type="paragraph" w:styleId="Textodebalo">
    <w:name w:val="Balloon Text"/>
    <w:basedOn w:val="Normal"/>
    <w:link w:val="TextodebaloChar"/>
    <w:uiPriority w:val="99"/>
    <w:unhideWhenUsed/>
    <w:rsid w:val="009D668D"/>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9D668D"/>
    <w:rPr>
      <w:rFonts w:ascii="Tahoma" w:hAnsi="Tahoma" w:cs="Tahoma"/>
      <w:sz w:val="16"/>
      <w:szCs w:val="16"/>
      <w:lang w:eastAsia="en-US"/>
    </w:rPr>
  </w:style>
  <w:style w:type="character" w:customStyle="1" w:styleId="Ttulo1Char">
    <w:name w:val="Título 1 Char"/>
    <w:link w:val="Ttulo1"/>
    <w:rsid w:val="00A812BC"/>
    <w:rPr>
      <w:rFonts w:ascii="Times New Roman" w:eastAsia="Times New Roman" w:hAnsi="Times New Roman"/>
      <w:color w:val="000000"/>
      <w:sz w:val="24"/>
      <w:lang w:eastAsia="en-US"/>
    </w:rPr>
  </w:style>
  <w:style w:type="character" w:customStyle="1" w:styleId="Ttulo2Char">
    <w:name w:val="Título 2 Char"/>
    <w:link w:val="Ttulo2"/>
    <w:rsid w:val="00A812BC"/>
    <w:rPr>
      <w:rFonts w:ascii="Arial" w:eastAsia="Times New Roman" w:hAnsi="Arial"/>
      <w:b/>
      <w:i/>
      <w:sz w:val="24"/>
      <w:lang w:eastAsia="en-US"/>
    </w:rPr>
  </w:style>
  <w:style w:type="character" w:customStyle="1" w:styleId="Ttulo3Char">
    <w:name w:val="Título 3 Char"/>
    <w:link w:val="Ttulo3"/>
    <w:rsid w:val="00A812BC"/>
    <w:rPr>
      <w:rFonts w:ascii="Arial" w:eastAsia="Times New Roman" w:hAnsi="Arial"/>
      <w:sz w:val="24"/>
      <w:lang w:eastAsia="en-US"/>
    </w:rPr>
  </w:style>
  <w:style w:type="character" w:customStyle="1" w:styleId="Ttulo4Char">
    <w:name w:val="Título 4 Char"/>
    <w:link w:val="Ttulo4"/>
    <w:rsid w:val="00A812BC"/>
    <w:rPr>
      <w:rFonts w:ascii="Times New Roman" w:eastAsia="Times New Roman" w:hAnsi="Times New Roman"/>
      <w:sz w:val="24"/>
    </w:rPr>
  </w:style>
  <w:style w:type="character" w:customStyle="1" w:styleId="Ttulo5Char">
    <w:name w:val="Título 5 Char"/>
    <w:link w:val="Ttulo5"/>
    <w:rsid w:val="00A812BC"/>
    <w:rPr>
      <w:rFonts w:ascii="Times New Roman" w:eastAsia="Times New Roman" w:hAnsi="Times New Roman"/>
      <w:sz w:val="24"/>
    </w:rPr>
  </w:style>
  <w:style w:type="character" w:customStyle="1" w:styleId="Ttulo6Char">
    <w:name w:val="Título 6 Char"/>
    <w:link w:val="Ttulo6"/>
    <w:rsid w:val="00A812BC"/>
    <w:rPr>
      <w:rFonts w:ascii="Arial" w:eastAsia="Times New Roman" w:hAnsi="Arial"/>
      <w:b/>
      <w:sz w:val="22"/>
      <w:lang w:eastAsia="en-US"/>
    </w:rPr>
  </w:style>
  <w:style w:type="character" w:customStyle="1" w:styleId="Ttulo7Char">
    <w:name w:val="Título 7 Char"/>
    <w:link w:val="Ttulo7"/>
    <w:rsid w:val="00A812BC"/>
    <w:rPr>
      <w:rFonts w:ascii="Times New Roman" w:eastAsia="Times New Roman" w:hAnsi="Times New Roman"/>
      <w:sz w:val="24"/>
    </w:rPr>
  </w:style>
  <w:style w:type="character" w:customStyle="1" w:styleId="Ttulo8Char">
    <w:name w:val="Título 8 Char"/>
    <w:link w:val="Ttulo8"/>
    <w:rsid w:val="00A812BC"/>
    <w:rPr>
      <w:rFonts w:ascii="Arial" w:eastAsia="Times New Roman" w:hAnsi="Arial"/>
      <w:b/>
      <w:bCs/>
      <w:sz w:val="22"/>
      <w:lang w:eastAsia="en-US"/>
    </w:rPr>
  </w:style>
  <w:style w:type="character" w:customStyle="1" w:styleId="Ttulo9Char">
    <w:name w:val="Título 9 Char"/>
    <w:link w:val="Ttulo9"/>
    <w:rsid w:val="00A812BC"/>
    <w:rPr>
      <w:rFonts w:ascii="Arial" w:eastAsia="Times New Roman" w:hAnsi="Arial" w:cs="Arial"/>
      <w:color w:val="000000"/>
      <w:sz w:val="24"/>
    </w:rPr>
  </w:style>
  <w:style w:type="numbering" w:customStyle="1" w:styleId="Semlista1">
    <w:name w:val="Sem lista1"/>
    <w:next w:val="Semlista"/>
    <w:uiPriority w:val="99"/>
    <w:semiHidden/>
    <w:unhideWhenUsed/>
    <w:rsid w:val="00A812BC"/>
  </w:style>
  <w:style w:type="character" w:styleId="Nmerodepgina">
    <w:name w:val="page number"/>
    <w:rsid w:val="00A812BC"/>
    <w:rPr>
      <w:sz w:val="20"/>
    </w:rPr>
  </w:style>
  <w:style w:type="paragraph" w:customStyle="1" w:styleId="Corpodetexto21">
    <w:name w:val="Corpo de texto 21"/>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styleId="Corpodetexto">
    <w:name w:val="Body Text"/>
    <w:basedOn w:val="Normal"/>
    <w:link w:val="CorpodetextoChar"/>
    <w:uiPriority w:val="1"/>
    <w:qFormat/>
    <w:rsid w:val="00A812BC"/>
    <w:pPr>
      <w:widowControl w:val="0"/>
      <w:overflowPunct w:val="0"/>
      <w:autoSpaceDE w:val="0"/>
      <w:autoSpaceDN w:val="0"/>
      <w:adjustRightInd w:val="0"/>
      <w:spacing w:after="0" w:line="240" w:lineRule="auto"/>
      <w:jc w:val="both"/>
      <w:textAlignment w:val="baseline"/>
    </w:pPr>
    <w:rPr>
      <w:rFonts w:ascii="Times New Roman" w:eastAsia="Times New Roman" w:hAnsi="Times New Roman"/>
      <w:color w:val="000000"/>
      <w:sz w:val="24"/>
      <w:szCs w:val="20"/>
    </w:rPr>
  </w:style>
  <w:style w:type="character" w:customStyle="1" w:styleId="CorpodetextoChar">
    <w:name w:val="Corpo de texto Char"/>
    <w:link w:val="Corpodetexto"/>
    <w:uiPriority w:val="1"/>
    <w:rsid w:val="00A812BC"/>
    <w:rPr>
      <w:rFonts w:ascii="Times New Roman" w:eastAsia="Times New Roman" w:hAnsi="Times New Roman"/>
      <w:color w:val="000000"/>
      <w:sz w:val="24"/>
      <w:lang w:eastAsia="en-US"/>
    </w:rPr>
  </w:style>
  <w:style w:type="paragraph" w:customStyle="1" w:styleId="BodyText22">
    <w:name w:val="Body Text 22"/>
    <w:basedOn w:val="Normal"/>
    <w:rsid w:val="00A812BC"/>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eastAsia="Times New Roman" w:hAnsi="Arial"/>
      <w:sz w:val="24"/>
      <w:szCs w:val="20"/>
    </w:rPr>
  </w:style>
  <w:style w:type="paragraph" w:styleId="Ttulo">
    <w:name w:val="Title"/>
    <w:basedOn w:val="Normal"/>
    <w:link w:val="TtuloChar"/>
    <w:qFormat/>
    <w:rsid w:val="00A812BC"/>
    <w:pPr>
      <w:overflowPunct w:val="0"/>
      <w:autoSpaceDE w:val="0"/>
      <w:autoSpaceDN w:val="0"/>
      <w:adjustRightInd w:val="0"/>
      <w:spacing w:after="0" w:line="240" w:lineRule="auto"/>
      <w:jc w:val="center"/>
      <w:textAlignment w:val="baseline"/>
    </w:pPr>
    <w:rPr>
      <w:rFonts w:ascii="Arial" w:eastAsia="Times New Roman" w:hAnsi="Arial"/>
      <w:b/>
      <w:szCs w:val="20"/>
    </w:rPr>
  </w:style>
  <w:style w:type="character" w:customStyle="1" w:styleId="TtuloChar">
    <w:name w:val="Título Char"/>
    <w:link w:val="Ttulo"/>
    <w:rsid w:val="00A812BC"/>
    <w:rPr>
      <w:rFonts w:ascii="Arial" w:eastAsia="Times New Roman" w:hAnsi="Arial"/>
      <w:b/>
      <w:sz w:val="22"/>
      <w:lang w:eastAsia="en-US"/>
    </w:rPr>
  </w:style>
  <w:style w:type="paragraph" w:styleId="Corpodetexto2">
    <w:name w:val="Body Text 2"/>
    <w:basedOn w:val="Normal"/>
    <w:link w:val="Corpodetexto2Char"/>
    <w:rsid w:val="00A812BC"/>
    <w:pPr>
      <w:widowControl w:val="0"/>
      <w:overflowPunct w:val="0"/>
      <w:autoSpaceDE w:val="0"/>
      <w:autoSpaceDN w:val="0"/>
      <w:adjustRightInd w:val="0"/>
      <w:spacing w:after="0" w:line="240" w:lineRule="auto"/>
      <w:textAlignment w:val="baseline"/>
    </w:pPr>
    <w:rPr>
      <w:rFonts w:ascii="Times New Roman" w:eastAsia="Times New Roman" w:hAnsi="Times New Roman"/>
      <w:sz w:val="24"/>
      <w:szCs w:val="20"/>
      <w:lang w:eastAsia="pt-BR"/>
    </w:rPr>
  </w:style>
  <w:style w:type="character" w:customStyle="1" w:styleId="Corpodetexto2Char">
    <w:name w:val="Corpo de texto 2 Char"/>
    <w:link w:val="Corpodetexto2"/>
    <w:rsid w:val="00A812BC"/>
    <w:rPr>
      <w:rFonts w:ascii="Times New Roman" w:eastAsia="Times New Roman" w:hAnsi="Times New Roman"/>
      <w:sz w:val="24"/>
    </w:rPr>
  </w:style>
  <w:style w:type="paragraph" w:customStyle="1" w:styleId="Corpodotexto">
    <w:name w:val="Corpo do texto"/>
    <w:basedOn w:val="Normal"/>
    <w:rsid w:val="00A812BC"/>
    <w:pPr>
      <w:suppressAutoHyphens/>
      <w:overflowPunct w:val="0"/>
      <w:autoSpaceDE w:val="0"/>
      <w:autoSpaceDN w:val="0"/>
      <w:adjustRightInd w:val="0"/>
      <w:spacing w:after="0" w:line="240" w:lineRule="atLeast"/>
      <w:jc w:val="both"/>
      <w:textAlignment w:val="baseline"/>
    </w:pPr>
    <w:rPr>
      <w:rFonts w:ascii="Times New Roman" w:eastAsia="Times New Roman" w:hAnsi="Times New Roman"/>
      <w:noProof/>
      <w:sz w:val="24"/>
      <w:szCs w:val="20"/>
      <w:lang w:eastAsia="pt-BR"/>
    </w:rPr>
  </w:style>
  <w:style w:type="paragraph" w:styleId="Corpodetexto3">
    <w:name w:val="Body Text 3"/>
    <w:basedOn w:val="Normal"/>
    <w:link w:val="Corpodetexto3Char"/>
    <w:rsid w:val="00A812BC"/>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eastAsia="Times New Roman" w:hAnsi="Arial"/>
      <w:b/>
      <w:bCs/>
      <w:i/>
      <w:iCs/>
      <w:spacing w:val="-3"/>
      <w:szCs w:val="20"/>
    </w:rPr>
  </w:style>
  <w:style w:type="character" w:customStyle="1" w:styleId="Corpodetexto3Char">
    <w:name w:val="Corpo de texto 3 Char"/>
    <w:link w:val="Corpodetexto3"/>
    <w:rsid w:val="00A812BC"/>
    <w:rPr>
      <w:rFonts w:ascii="Arial" w:eastAsia="Times New Roman" w:hAnsi="Arial"/>
      <w:b/>
      <w:bCs/>
      <w:i/>
      <w:iCs/>
      <w:spacing w:val="-3"/>
      <w:sz w:val="22"/>
      <w:lang w:eastAsia="en-US"/>
    </w:rPr>
  </w:style>
  <w:style w:type="paragraph" w:styleId="Recuodecorpodetexto">
    <w:name w:val="Body Text Indent"/>
    <w:basedOn w:val="Normal"/>
    <w:link w:val="RecuodecorpodetextoChar"/>
    <w:rsid w:val="00A812BC"/>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eastAsia="Times New Roman" w:hAnsi="Arial"/>
      <w:szCs w:val="20"/>
    </w:rPr>
  </w:style>
  <w:style w:type="character" w:customStyle="1" w:styleId="RecuodecorpodetextoChar">
    <w:name w:val="Recuo de corpo de texto Char"/>
    <w:link w:val="Recuodecorpodetexto"/>
    <w:rsid w:val="00A812BC"/>
    <w:rPr>
      <w:rFonts w:ascii="Arial" w:eastAsia="Times New Roman" w:hAnsi="Arial"/>
      <w:sz w:val="22"/>
      <w:lang w:eastAsia="en-US"/>
    </w:rPr>
  </w:style>
  <w:style w:type="character" w:styleId="Hyperlink">
    <w:name w:val="Hyperlink"/>
    <w:rsid w:val="00A812BC"/>
    <w:rPr>
      <w:color w:val="0000FF"/>
      <w:u w:val="single"/>
    </w:rPr>
  </w:style>
  <w:style w:type="paragraph" w:styleId="Recuodecorpodetexto2">
    <w:name w:val="Body Text Indent 2"/>
    <w:basedOn w:val="Normal"/>
    <w:link w:val="Recuodecorpodetexto2Char"/>
    <w:rsid w:val="00A812BC"/>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rPr>
  </w:style>
  <w:style w:type="character" w:customStyle="1" w:styleId="Recuodecorpodetexto2Char">
    <w:name w:val="Recuo de corpo de texto 2 Char"/>
    <w:link w:val="Recuodecorpodetexto2"/>
    <w:rsid w:val="00A812BC"/>
    <w:rPr>
      <w:rFonts w:ascii="Times New Roman" w:eastAsia="Times New Roman" w:hAnsi="Times New Roman"/>
      <w:lang w:eastAsia="en-US"/>
    </w:rPr>
  </w:style>
  <w:style w:type="paragraph" w:customStyle="1" w:styleId="Recuodecorpodetexto1">
    <w:name w:val="Recuo de corpo de texto1"/>
    <w:basedOn w:val="Normal"/>
    <w:rsid w:val="00A812BC"/>
    <w:pPr>
      <w:spacing w:after="0" w:line="240" w:lineRule="auto"/>
      <w:jc w:val="both"/>
    </w:pPr>
    <w:rPr>
      <w:rFonts w:ascii="Tahoma" w:eastAsia="Times New Roman" w:hAnsi="Tahoma" w:cs="Tahoma"/>
      <w:color w:val="000080"/>
      <w:lang w:eastAsia="pt-BR"/>
    </w:rPr>
  </w:style>
  <w:style w:type="paragraph" w:customStyle="1" w:styleId="Textopadro">
    <w:name w:val="Texto padrão"/>
    <w:basedOn w:val="Normal"/>
    <w:rsid w:val="00A812BC"/>
    <w:pPr>
      <w:widowControl w:val="0"/>
      <w:spacing w:after="0" w:line="240" w:lineRule="auto"/>
    </w:pPr>
    <w:rPr>
      <w:rFonts w:ascii="Times New Roman" w:eastAsia="Times New Roman" w:hAnsi="Times New Roman"/>
      <w:sz w:val="24"/>
      <w:szCs w:val="24"/>
      <w:lang w:val="en-US" w:eastAsia="pt-BR"/>
    </w:rPr>
  </w:style>
  <w:style w:type="paragraph" w:customStyle="1" w:styleId="penguin">
    <w:name w:val="penguin"/>
    <w:basedOn w:val="Normal"/>
    <w:rsid w:val="00A812BC"/>
    <w:pPr>
      <w:spacing w:after="0" w:line="360" w:lineRule="atLeast"/>
      <w:jc w:val="both"/>
    </w:pPr>
    <w:rPr>
      <w:rFonts w:ascii="Penguin" w:eastAsia="Times New Roman" w:hAnsi="Penguin"/>
      <w:spacing w:val="35"/>
      <w:sz w:val="24"/>
      <w:szCs w:val="24"/>
      <w:lang w:val="pt-PT" w:eastAsia="pt-BR"/>
    </w:rPr>
  </w:style>
  <w:style w:type="paragraph" w:customStyle="1" w:styleId="texto1">
    <w:name w:val="texto1"/>
    <w:basedOn w:val="Normal"/>
    <w:rsid w:val="00A812BC"/>
    <w:pPr>
      <w:spacing w:before="100" w:beforeAutospacing="1" w:after="100" w:afterAutospacing="1" w:line="240" w:lineRule="auto"/>
    </w:pPr>
    <w:rPr>
      <w:rFonts w:ascii="Arial Unicode MS" w:eastAsia="Arial Unicode MS" w:hAnsi="Arial Unicode MS" w:cs="Arial Unicode MS"/>
      <w:sz w:val="24"/>
      <w:szCs w:val="24"/>
      <w:lang w:eastAsia="pt-BR"/>
    </w:rPr>
  </w:style>
  <w:style w:type="table" w:customStyle="1" w:styleId="Tabelacomgrade1">
    <w:name w:val="Tabela com grade1"/>
    <w:basedOn w:val="Tabelanormal"/>
    <w:next w:val="Tabelacomgrade"/>
    <w:uiPriority w:val="59"/>
    <w:rsid w:val="00A812B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812BC"/>
    <w:pPr>
      <w:widowControl w:val="0"/>
      <w:tabs>
        <w:tab w:val="left" w:pos="709"/>
      </w:tabs>
      <w:suppressAutoHyphens/>
      <w:spacing w:after="120" w:line="240" w:lineRule="auto"/>
      <w:jc w:val="both"/>
    </w:pPr>
    <w:rPr>
      <w:rFonts w:ascii="Arial" w:eastAsia="Times New Roman" w:hAnsi="Arial"/>
      <w:sz w:val="24"/>
      <w:szCs w:val="20"/>
      <w:lang w:val="pt-PT" w:eastAsia="ar-SA"/>
    </w:rPr>
  </w:style>
  <w:style w:type="paragraph" w:customStyle="1" w:styleId="NmerosPrincipais">
    <w:name w:val="Números Principais"/>
    <w:basedOn w:val="Normal"/>
    <w:rsid w:val="00A812BC"/>
    <w:pPr>
      <w:tabs>
        <w:tab w:val="num" w:pos="720"/>
      </w:tabs>
      <w:suppressAutoHyphens/>
      <w:spacing w:before="120" w:after="240" w:line="240" w:lineRule="auto"/>
      <w:ind w:left="720" w:hanging="720"/>
      <w:jc w:val="both"/>
    </w:pPr>
    <w:rPr>
      <w:rFonts w:ascii="Times New Roman" w:eastAsia="Times New Roman" w:hAnsi="Times New Roman"/>
      <w:sz w:val="24"/>
      <w:szCs w:val="24"/>
      <w:lang w:eastAsia="ar-SA"/>
    </w:rPr>
  </w:style>
  <w:style w:type="paragraph" w:customStyle="1" w:styleId="Corpo">
    <w:name w:val="Corpo"/>
    <w:rsid w:val="00A812BC"/>
    <w:rPr>
      <w:rFonts w:ascii="Times New Roman" w:eastAsia="Times New Roman" w:hAnsi="Times New Roman"/>
      <w:color w:val="000000"/>
      <w:sz w:val="24"/>
      <w:szCs w:val="24"/>
    </w:rPr>
  </w:style>
  <w:style w:type="paragraph" w:customStyle="1" w:styleId="EspritoSanto">
    <w:name w:val="Espírito Santo"/>
    <w:basedOn w:val="Normal"/>
    <w:uiPriority w:val="99"/>
    <w:rsid w:val="00A812BC"/>
    <w:pPr>
      <w:autoSpaceDE w:val="0"/>
      <w:autoSpaceDN w:val="0"/>
      <w:adjustRightInd w:val="0"/>
      <w:spacing w:after="0" w:line="360" w:lineRule="auto"/>
      <w:jc w:val="center"/>
    </w:pPr>
    <w:rPr>
      <w:rFonts w:ascii="Times New Roman" w:eastAsia="Times New Roman" w:hAnsi="Times New Roman"/>
      <w:b/>
      <w:bCs/>
      <w:sz w:val="24"/>
      <w:szCs w:val="24"/>
      <w:lang w:eastAsia="pt-BR"/>
    </w:rPr>
  </w:style>
  <w:style w:type="paragraph" w:customStyle="1" w:styleId="Anexo-Subttulo">
    <w:name w:val="Anexo - Subtítulo"/>
    <w:basedOn w:val="Normal"/>
    <w:uiPriority w:val="99"/>
    <w:rsid w:val="00A812BC"/>
    <w:pPr>
      <w:autoSpaceDE w:val="0"/>
      <w:autoSpaceDN w:val="0"/>
      <w:adjustRightInd w:val="0"/>
      <w:spacing w:before="120" w:after="480" w:line="360" w:lineRule="auto"/>
      <w:jc w:val="center"/>
    </w:pPr>
    <w:rPr>
      <w:rFonts w:ascii="Times New Roman" w:eastAsia="Times New Roman" w:hAnsi="Times New Roman"/>
      <w:b/>
      <w:bCs/>
      <w:sz w:val="24"/>
      <w:szCs w:val="24"/>
      <w:lang w:eastAsia="pt-BR"/>
    </w:rPr>
  </w:style>
  <w:style w:type="table" w:customStyle="1" w:styleId="TableNormal">
    <w:name w:val="Table Normal"/>
    <w:uiPriority w:val="2"/>
    <w:semiHidden/>
    <w:unhideWhenUsed/>
    <w:qFormat/>
    <w:rsid w:val="00A812B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12BC"/>
    <w:pPr>
      <w:widowControl w:val="0"/>
      <w:spacing w:after="0" w:line="240" w:lineRule="auto"/>
    </w:pPr>
    <w:rPr>
      <w:lang w:val="en-US"/>
    </w:rPr>
  </w:style>
  <w:style w:type="paragraph" w:customStyle="1" w:styleId="Ttulo31">
    <w:name w:val="Título 31"/>
    <w:basedOn w:val="Normal"/>
    <w:uiPriority w:val="1"/>
    <w:qFormat/>
    <w:rsid w:val="00A812BC"/>
    <w:pPr>
      <w:widowControl w:val="0"/>
      <w:spacing w:after="0" w:line="240" w:lineRule="auto"/>
      <w:ind w:left="402"/>
      <w:outlineLvl w:val="3"/>
    </w:pPr>
    <w:rPr>
      <w:b/>
      <w:bCs/>
      <w:sz w:val="24"/>
      <w:szCs w:val="24"/>
      <w:lang w:val="en-US"/>
    </w:rPr>
  </w:style>
  <w:style w:type="paragraph" w:customStyle="1" w:styleId="Default">
    <w:name w:val="Default"/>
    <w:rsid w:val="00A812BC"/>
    <w:pPr>
      <w:autoSpaceDE w:val="0"/>
      <w:autoSpaceDN w:val="0"/>
      <w:adjustRightInd w:val="0"/>
    </w:pPr>
    <w:rPr>
      <w:rFonts w:ascii="Times New Roman" w:hAnsi="Times New Roman"/>
      <w:color w:val="000000"/>
      <w:sz w:val="24"/>
      <w:szCs w:val="24"/>
      <w:lang w:eastAsia="en-US"/>
    </w:rPr>
  </w:style>
  <w:style w:type="paragraph" w:customStyle="1" w:styleId="LetrasMultinvel">
    <w:name w:val="Letras Multinível"/>
    <w:basedOn w:val="Corpodetexto"/>
    <w:rsid w:val="00A812BC"/>
    <w:pPr>
      <w:widowControl/>
      <w:overflowPunct/>
      <w:autoSpaceDE/>
      <w:autoSpaceDN/>
      <w:adjustRightInd/>
      <w:spacing w:after="120"/>
      <w:ind w:left="540" w:hanging="540"/>
      <w:textAlignment w:val="auto"/>
    </w:pPr>
    <w:rPr>
      <w:color w:val="auto"/>
      <w:szCs w:val="24"/>
      <w:lang w:eastAsia="pt-BR"/>
    </w:rPr>
  </w:style>
  <w:style w:type="paragraph" w:customStyle="1" w:styleId="Corpodetexto22">
    <w:name w:val="Corpo de texto 22"/>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customStyle="1" w:styleId="Recuodecorpodetexto20">
    <w:name w:val="Recuo de corpo de texto2"/>
    <w:basedOn w:val="Normal"/>
    <w:rsid w:val="00A812BC"/>
    <w:pPr>
      <w:spacing w:after="0" w:line="240" w:lineRule="auto"/>
      <w:jc w:val="both"/>
    </w:pPr>
    <w:rPr>
      <w:rFonts w:ascii="Tahoma" w:eastAsia="Times New Roman" w:hAnsi="Tahoma" w:cs="Tahoma"/>
      <w:color w:val="00008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A812BC"/>
    <w:pPr>
      <w:keepNext/>
      <w:widowControl w:val="0"/>
      <w:numPr>
        <w:numId w:val="15"/>
      </w:numPr>
      <w:overflowPunct w:val="0"/>
      <w:autoSpaceDE w:val="0"/>
      <w:autoSpaceDN w:val="0"/>
      <w:adjustRightInd w:val="0"/>
      <w:spacing w:after="0" w:line="240" w:lineRule="auto"/>
      <w:jc w:val="both"/>
      <w:textAlignment w:val="baseline"/>
      <w:outlineLvl w:val="0"/>
    </w:pPr>
    <w:rPr>
      <w:rFonts w:ascii="Times New Roman" w:eastAsia="Times New Roman" w:hAnsi="Times New Roman"/>
      <w:color w:val="000000"/>
      <w:sz w:val="24"/>
      <w:szCs w:val="20"/>
    </w:rPr>
  </w:style>
  <w:style w:type="paragraph" w:styleId="Ttulo2">
    <w:name w:val="heading 2"/>
    <w:basedOn w:val="Normal"/>
    <w:next w:val="Normal"/>
    <w:link w:val="Ttulo2Char"/>
    <w:qFormat/>
    <w:rsid w:val="00A812BC"/>
    <w:pPr>
      <w:keepNext/>
      <w:numPr>
        <w:ilvl w:val="1"/>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eastAsia="Times New Roman" w:hAnsi="Arial"/>
      <w:b/>
      <w:i/>
      <w:sz w:val="24"/>
      <w:szCs w:val="20"/>
    </w:rPr>
  </w:style>
  <w:style w:type="paragraph" w:styleId="Ttulo3">
    <w:name w:val="heading 3"/>
    <w:basedOn w:val="Normal"/>
    <w:next w:val="Normal"/>
    <w:link w:val="Ttulo3Char"/>
    <w:qFormat/>
    <w:rsid w:val="00A812BC"/>
    <w:pPr>
      <w:keepNext/>
      <w:numPr>
        <w:ilvl w:val="2"/>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eastAsia="Times New Roman" w:hAnsi="Arial"/>
      <w:sz w:val="24"/>
      <w:szCs w:val="20"/>
    </w:rPr>
  </w:style>
  <w:style w:type="paragraph" w:styleId="Ttulo4">
    <w:name w:val="heading 4"/>
    <w:basedOn w:val="Normal"/>
    <w:next w:val="Normal"/>
    <w:link w:val="Ttulo4Char"/>
    <w:qFormat/>
    <w:rsid w:val="00A812BC"/>
    <w:pPr>
      <w:keepNext/>
      <w:widowControl w:val="0"/>
      <w:numPr>
        <w:ilvl w:val="3"/>
        <w:numId w:val="15"/>
      </w:numPr>
      <w:overflowPunct w:val="0"/>
      <w:autoSpaceDE w:val="0"/>
      <w:autoSpaceDN w:val="0"/>
      <w:adjustRightInd w:val="0"/>
      <w:spacing w:after="0" w:line="240" w:lineRule="auto"/>
      <w:textAlignment w:val="baseline"/>
      <w:outlineLvl w:val="3"/>
    </w:pPr>
    <w:rPr>
      <w:rFonts w:ascii="Times New Roman" w:eastAsia="Times New Roman" w:hAnsi="Times New Roman"/>
      <w:sz w:val="24"/>
      <w:szCs w:val="20"/>
      <w:lang w:eastAsia="pt-BR"/>
    </w:rPr>
  </w:style>
  <w:style w:type="paragraph" w:styleId="Ttulo5">
    <w:name w:val="heading 5"/>
    <w:basedOn w:val="Normal"/>
    <w:next w:val="Normal"/>
    <w:link w:val="Ttulo5Char"/>
    <w:qFormat/>
    <w:rsid w:val="00A812BC"/>
    <w:pPr>
      <w:keepNext/>
      <w:widowControl w:val="0"/>
      <w:numPr>
        <w:ilvl w:val="4"/>
        <w:numId w:val="15"/>
      </w:numPr>
      <w:overflowPunct w:val="0"/>
      <w:autoSpaceDE w:val="0"/>
      <w:autoSpaceDN w:val="0"/>
      <w:adjustRightInd w:val="0"/>
      <w:spacing w:after="0" w:line="240" w:lineRule="auto"/>
      <w:jc w:val="center"/>
      <w:textAlignment w:val="baseline"/>
      <w:outlineLvl w:val="4"/>
    </w:pPr>
    <w:rPr>
      <w:rFonts w:ascii="Times New Roman" w:eastAsia="Times New Roman" w:hAnsi="Times New Roman"/>
      <w:sz w:val="24"/>
      <w:szCs w:val="20"/>
      <w:lang w:eastAsia="pt-BR"/>
    </w:rPr>
  </w:style>
  <w:style w:type="paragraph" w:styleId="Ttulo6">
    <w:name w:val="heading 6"/>
    <w:basedOn w:val="Normal"/>
    <w:next w:val="Normal"/>
    <w:link w:val="Ttulo6Char"/>
    <w:qFormat/>
    <w:rsid w:val="00A812BC"/>
    <w:pPr>
      <w:keepNext/>
      <w:numPr>
        <w:ilvl w:val="5"/>
        <w:numId w:val="15"/>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eastAsia="Times New Roman" w:hAnsi="Arial"/>
      <w:b/>
      <w:szCs w:val="20"/>
    </w:rPr>
  </w:style>
  <w:style w:type="paragraph" w:styleId="Ttulo7">
    <w:name w:val="heading 7"/>
    <w:basedOn w:val="Normal"/>
    <w:next w:val="Normal"/>
    <w:link w:val="Ttulo7Char"/>
    <w:qFormat/>
    <w:rsid w:val="00A812BC"/>
    <w:pPr>
      <w:keepNext/>
      <w:widowControl w:val="0"/>
      <w:numPr>
        <w:ilvl w:val="6"/>
        <w:numId w:val="15"/>
      </w:numPr>
      <w:overflowPunct w:val="0"/>
      <w:autoSpaceDE w:val="0"/>
      <w:autoSpaceDN w:val="0"/>
      <w:adjustRightInd w:val="0"/>
      <w:spacing w:after="0" w:line="240" w:lineRule="auto"/>
      <w:jc w:val="center"/>
      <w:textAlignment w:val="baseline"/>
      <w:outlineLvl w:val="6"/>
    </w:pPr>
    <w:rPr>
      <w:rFonts w:ascii="Times New Roman" w:eastAsia="Times New Roman" w:hAnsi="Times New Roman"/>
      <w:sz w:val="24"/>
      <w:szCs w:val="20"/>
      <w:lang w:eastAsia="pt-BR"/>
    </w:rPr>
  </w:style>
  <w:style w:type="paragraph" w:styleId="Ttulo8">
    <w:name w:val="heading 8"/>
    <w:basedOn w:val="Normal"/>
    <w:next w:val="Normal"/>
    <w:link w:val="Ttulo8Char"/>
    <w:qFormat/>
    <w:rsid w:val="00A812BC"/>
    <w:pPr>
      <w:keepNext/>
      <w:numPr>
        <w:ilvl w:val="7"/>
        <w:numId w:val="15"/>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eastAsia="Times New Roman" w:hAnsi="Arial"/>
      <w:b/>
      <w:bCs/>
      <w:szCs w:val="20"/>
    </w:rPr>
  </w:style>
  <w:style w:type="paragraph" w:styleId="Ttulo9">
    <w:name w:val="heading 9"/>
    <w:basedOn w:val="Normal"/>
    <w:next w:val="Normal"/>
    <w:link w:val="Ttulo9Char"/>
    <w:qFormat/>
    <w:rsid w:val="00A812BC"/>
    <w:pPr>
      <w:keepNext/>
      <w:widowControl w:val="0"/>
      <w:numPr>
        <w:ilvl w:val="8"/>
        <w:numId w:val="15"/>
      </w:numPr>
      <w:overflowPunct w:val="0"/>
      <w:autoSpaceDE w:val="0"/>
      <w:autoSpaceDN w:val="0"/>
      <w:adjustRightInd w:val="0"/>
      <w:spacing w:after="0" w:line="240" w:lineRule="auto"/>
      <w:jc w:val="center"/>
      <w:textAlignment w:val="baseline"/>
      <w:outlineLvl w:val="8"/>
    </w:pPr>
    <w:rPr>
      <w:rFonts w:ascii="Arial" w:eastAsia="Times New Roman" w:hAnsi="Arial" w:cs="Arial"/>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D64A2D"/>
    <w:pPr>
      <w:ind w:left="720"/>
      <w:contextualSpacing/>
    </w:pPr>
  </w:style>
  <w:style w:type="table" w:styleId="Tabelacomgrade">
    <w:name w:val="Table Grid"/>
    <w:basedOn w:val="Tabelanormal"/>
    <w:uiPriority w:val="5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rsid w:val="006D7EBE"/>
  </w:style>
  <w:style w:type="paragraph" w:styleId="Rodap">
    <w:name w:val="footer"/>
    <w:basedOn w:val="Normal"/>
    <w:link w:val="RodapChar"/>
    <w:unhideWhenUsed/>
    <w:rsid w:val="006D7EBE"/>
    <w:pPr>
      <w:tabs>
        <w:tab w:val="center" w:pos="4252"/>
        <w:tab w:val="right" w:pos="8504"/>
      </w:tabs>
      <w:spacing w:after="0" w:line="240" w:lineRule="auto"/>
    </w:pPr>
  </w:style>
  <w:style w:type="character" w:customStyle="1" w:styleId="RodapChar">
    <w:name w:val="Rodapé Char"/>
    <w:basedOn w:val="Fontepargpadro"/>
    <w:link w:val="Rodap"/>
    <w:rsid w:val="006D7EBE"/>
  </w:style>
  <w:style w:type="character" w:styleId="Forte">
    <w:name w:val="Strong"/>
    <w:qFormat/>
    <w:rsid w:val="00D55C73"/>
    <w:rPr>
      <w:b/>
      <w:bCs/>
    </w:rPr>
  </w:style>
  <w:style w:type="paragraph" w:styleId="Textodebalo">
    <w:name w:val="Balloon Text"/>
    <w:basedOn w:val="Normal"/>
    <w:link w:val="TextodebaloChar"/>
    <w:uiPriority w:val="99"/>
    <w:unhideWhenUsed/>
    <w:rsid w:val="009D668D"/>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9D668D"/>
    <w:rPr>
      <w:rFonts w:ascii="Tahoma" w:hAnsi="Tahoma" w:cs="Tahoma"/>
      <w:sz w:val="16"/>
      <w:szCs w:val="16"/>
      <w:lang w:eastAsia="en-US"/>
    </w:rPr>
  </w:style>
  <w:style w:type="character" w:customStyle="1" w:styleId="Ttulo1Char">
    <w:name w:val="Título 1 Char"/>
    <w:link w:val="Ttulo1"/>
    <w:rsid w:val="00A812BC"/>
    <w:rPr>
      <w:rFonts w:ascii="Times New Roman" w:eastAsia="Times New Roman" w:hAnsi="Times New Roman"/>
      <w:color w:val="000000"/>
      <w:sz w:val="24"/>
      <w:lang w:eastAsia="en-US"/>
    </w:rPr>
  </w:style>
  <w:style w:type="character" w:customStyle="1" w:styleId="Ttulo2Char">
    <w:name w:val="Título 2 Char"/>
    <w:link w:val="Ttulo2"/>
    <w:rsid w:val="00A812BC"/>
    <w:rPr>
      <w:rFonts w:ascii="Arial" w:eastAsia="Times New Roman" w:hAnsi="Arial"/>
      <w:b/>
      <w:i/>
      <w:sz w:val="24"/>
      <w:lang w:eastAsia="en-US"/>
    </w:rPr>
  </w:style>
  <w:style w:type="character" w:customStyle="1" w:styleId="Ttulo3Char">
    <w:name w:val="Título 3 Char"/>
    <w:link w:val="Ttulo3"/>
    <w:rsid w:val="00A812BC"/>
    <w:rPr>
      <w:rFonts w:ascii="Arial" w:eastAsia="Times New Roman" w:hAnsi="Arial"/>
      <w:sz w:val="24"/>
      <w:lang w:eastAsia="en-US"/>
    </w:rPr>
  </w:style>
  <w:style w:type="character" w:customStyle="1" w:styleId="Ttulo4Char">
    <w:name w:val="Título 4 Char"/>
    <w:link w:val="Ttulo4"/>
    <w:rsid w:val="00A812BC"/>
    <w:rPr>
      <w:rFonts w:ascii="Times New Roman" w:eastAsia="Times New Roman" w:hAnsi="Times New Roman"/>
      <w:sz w:val="24"/>
    </w:rPr>
  </w:style>
  <w:style w:type="character" w:customStyle="1" w:styleId="Ttulo5Char">
    <w:name w:val="Título 5 Char"/>
    <w:link w:val="Ttulo5"/>
    <w:rsid w:val="00A812BC"/>
    <w:rPr>
      <w:rFonts w:ascii="Times New Roman" w:eastAsia="Times New Roman" w:hAnsi="Times New Roman"/>
      <w:sz w:val="24"/>
    </w:rPr>
  </w:style>
  <w:style w:type="character" w:customStyle="1" w:styleId="Ttulo6Char">
    <w:name w:val="Título 6 Char"/>
    <w:link w:val="Ttulo6"/>
    <w:rsid w:val="00A812BC"/>
    <w:rPr>
      <w:rFonts w:ascii="Arial" w:eastAsia="Times New Roman" w:hAnsi="Arial"/>
      <w:b/>
      <w:sz w:val="22"/>
      <w:lang w:eastAsia="en-US"/>
    </w:rPr>
  </w:style>
  <w:style w:type="character" w:customStyle="1" w:styleId="Ttulo7Char">
    <w:name w:val="Título 7 Char"/>
    <w:link w:val="Ttulo7"/>
    <w:rsid w:val="00A812BC"/>
    <w:rPr>
      <w:rFonts w:ascii="Times New Roman" w:eastAsia="Times New Roman" w:hAnsi="Times New Roman"/>
      <w:sz w:val="24"/>
    </w:rPr>
  </w:style>
  <w:style w:type="character" w:customStyle="1" w:styleId="Ttulo8Char">
    <w:name w:val="Título 8 Char"/>
    <w:link w:val="Ttulo8"/>
    <w:rsid w:val="00A812BC"/>
    <w:rPr>
      <w:rFonts w:ascii="Arial" w:eastAsia="Times New Roman" w:hAnsi="Arial"/>
      <w:b/>
      <w:bCs/>
      <w:sz w:val="22"/>
      <w:lang w:eastAsia="en-US"/>
    </w:rPr>
  </w:style>
  <w:style w:type="character" w:customStyle="1" w:styleId="Ttulo9Char">
    <w:name w:val="Título 9 Char"/>
    <w:link w:val="Ttulo9"/>
    <w:rsid w:val="00A812BC"/>
    <w:rPr>
      <w:rFonts w:ascii="Arial" w:eastAsia="Times New Roman" w:hAnsi="Arial" w:cs="Arial"/>
      <w:color w:val="000000"/>
      <w:sz w:val="24"/>
    </w:rPr>
  </w:style>
  <w:style w:type="numbering" w:customStyle="1" w:styleId="Semlista1">
    <w:name w:val="Sem lista1"/>
    <w:next w:val="Semlista"/>
    <w:uiPriority w:val="99"/>
    <w:semiHidden/>
    <w:unhideWhenUsed/>
    <w:rsid w:val="00A812BC"/>
  </w:style>
  <w:style w:type="character" w:styleId="Nmerodepgina">
    <w:name w:val="page number"/>
    <w:rsid w:val="00A812BC"/>
    <w:rPr>
      <w:sz w:val="20"/>
    </w:rPr>
  </w:style>
  <w:style w:type="paragraph" w:customStyle="1" w:styleId="Corpodetexto21">
    <w:name w:val="Corpo de texto 21"/>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styleId="Corpodetexto">
    <w:name w:val="Body Text"/>
    <w:basedOn w:val="Normal"/>
    <w:link w:val="CorpodetextoChar"/>
    <w:uiPriority w:val="1"/>
    <w:qFormat/>
    <w:rsid w:val="00A812BC"/>
    <w:pPr>
      <w:widowControl w:val="0"/>
      <w:overflowPunct w:val="0"/>
      <w:autoSpaceDE w:val="0"/>
      <w:autoSpaceDN w:val="0"/>
      <w:adjustRightInd w:val="0"/>
      <w:spacing w:after="0" w:line="240" w:lineRule="auto"/>
      <w:jc w:val="both"/>
      <w:textAlignment w:val="baseline"/>
    </w:pPr>
    <w:rPr>
      <w:rFonts w:ascii="Times New Roman" w:eastAsia="Times New Roman" w:hAnsi="Times New Roman"/>
      <w:color w:val="000000"/>
      <w:sz w:val="24"/>
      <w:szCs w:val="20"/>
    </w:rPr>
  </w:style>
  <w:style w:type="character" w:customStyle="1" w:styleId="CorpodetextoChar">
    <w:name w:val="Corpo de texto Char"/>
    <w:link w:val="Corpodetexto"/>
    <w:uiPriority w:val="1"/>
    <w:rsid w:val="00A812BC"/>
    <w:rPr>
      <w:rFonts w:ascii="Times New Roman" w:eastAsia="Times New Roman" w:hAnsi="Times New Roman"/>
      <w:color w:val="000000"/>
      <w:sz w:val="24"/>
      <w:lang w:eastAsia="en-US"/>
    </w:rPr>
  </w:style>
  <w:style w:type="paragraph" w:customStyle="1" w:styleId="BodyText22">
    <w:name w:val="Body Text 22"/>
    <w:basedOn w:val="Normal"/>
    <w:rsid w:val="00A812BC"/>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eastAsia="Times New Roman" w:hAnsi="Arial"/>
      <w:sz w:val="24"/>
      <w:szCs w:val="20"/>
    </w:rPr>
  </w:style>
  <w:style w:type="paragraph" w:styleId="Ttulo">
    <w:name w:val="Title"/>
    <w:basedOn w:val="Normal"/>
    <w:link w:val="TtuloChar"/>
    <w:qFormat/>
    <w:rsid w:val="00A812BC"/>
    <w:pPr>
      <w:overflowPunct w:val="0"/>
      <w:autoSpaceDE w:val="0"/>
      <w:autoSpaceDN w:val="0"/>
      <w:adjustRightInd w:val="0"/>
      <w:spacing w:after="0" w:line="240" w:lineRule="auto"/>
      <w:jc w:val="center"/>
      <w:textAlignment w:val="baseline"/>
    </w:pPr>
    <w:rPr>
      <w:rFonts w:ascii="Arial" w:eastAsia="Times New Roman" w:hAnsi="Arial"/>
      <w:b/>
      <w:szCs w:val="20"/>
    </w:rPr>
  </w:style>
  <w:style w:type="character" w:customStyle="1" w:styleId="TtuloChar">
    <w:name w:val="Título Char"/>
    <w:link w:val="Ttulo"/>
    <w:rsid w:val="00A812BC"/>
    <w:rPr>
      <w:rFonts w:ascii="Arial" w:eastAsia="Times New Roman" w:hAnsi="Arial"/>
      <w:b/>
      <w:sz w:val="22"/>
      <w:lang w:eastAsia="en-US"/>
    </w:rPr>
  </w:style>
  <w:style w:type="paragraph" w:styleId="Corpodetexto2">
    <w:name w:val="Body Text 2"/>
    <w:basedOn w:val="Normal"/>
    <w:link w:val="Corpodetexto2Char"/>
    <w:rsid w:val="00A812BC"/>
    <w:pPr>
      <w:widowControl w:val="0"/>
      <w:overflowPunct w:val="0"/>
      <w:autoSpaceDE w:val="0"/>
      <w:autoSpaceDN w:val="0"/>
      <w:adjustRightInd w:val="0"/>
      <w:spacing w:after="0" w:line="240" w:lineRule="auto"/>
      <w:textAlignment w:val="baseline"/>
    </w:pPr>
    <w:rPr>
      <w:rFonts w:ascii="Times New Roman" w:eastAsia="Times New Roman" w:hAnsi="Times New Roman"/>
      <w:sz w:val="24"/>
      <w:szCs w:val="20"/>
      <w:lang w:eastAsia="pt-BR"/>
    </w:rPr>
  </w:style>
  <w:style w:type="character" w:customStyle="1" w:styleId="Corpodetexto2Char">
    <w:name w:val="Corpo de texto 2 Char"/>
    <w:link w:val="Corpodetexto2"/>
    <w:rsid w:val="00A812BC"/>
    <w:rPr>
      <w:rFonts w:ascii="Times New Roman" w:eastAsia="Times New Roman" w:hAnsi="Times New Roman"/>
      <w:sz w:val="24"/>
    </w:rPr>
  </w:style>
  <w:style w:type="paragraph" w:customStyle="1" w:styleId="Corpodotexto">
    <w:name w:val="Corpo do texto"/>
    <w:basedOn w:val="Normal"/>
    <w:rsid w:val="00A812BC"/>
    <w:pPr>
      <w:suppressAutoHyphens/>
      <w:overflowPunct w:val="0"/>
      <w:autoSpaceDE w:val="0"/>
      <w:autoSpaceDN w:val="0"/>
      <w:adjustRightInd w:val="0"/>
      <w:spacing w:after="0" w:line="240" w:lineRule="atLeast"/>
      <w:jc w:val="both"/>
      <w:textAlignment w:val="baseline"/>
    </w:pPr>
    <w:rPr>
      <w:rFonts w:ascii="Times New Roman" w:eastAsia="Times New Roman" w:hAnsi="Times New Roman"/>
      <w:noProof/>
      <w:sz w:val="24"/>
      <w:szCs w:val="20"/>
      <w:lang w:eastAsia="pt-BR"/>
    </w:rPr>
  </w:style>
  <w:style w:type="paragraph" w:styleId="Corpodetexto3">
    <w:name w:val="Body Text 3"/>
    <w:basedOn w:val="Normal"/>
    <w:link w:val="Corpodetexto3Char"/>
    <w:rsid w:val="00A812BC"/>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eastAsia="Times New Roman" w:hAnsi="Arial"/>
      <w:b/>
      <w:bCs/>
      <w:i/>
      <w:iCs/>
      <w:spacing w:val="-3"/>
      <w:szCs w:val="20"/>
    </w:rPr>
  </w:style>
  <w:style w:type="character" w:customStyle="1" w:styleId="Corpodetexto3Char">
    <w:name w:val="Corpo de texto 3 Char"/>
    <w:link w:val="Corpodetexto3"/>
    <w:rsid w:val="00A812BC"/>
    <w:rPr>
      <w:rFonts w:ascii="Arial" w:eastAsia="Times New Roman" w:hAnsi="Arial"/>
      <w:b/>
      <w:bCs/>
      <w:i/>
      <w:iCs/>
      <w:spacing w:val="-3"/>
      <w:sz w:val="22"/>
      <w:lang w:eastAsia="en-US"/>
    </w:rPr>
  </w:style>
  <w:style w:type="paragraph" w:styleId="Recuodecorpodetexto">
    <w:name w:val="Body Text Indent"/>
    <w:basedOn w:val="Normal"/>
    <w:link w:val="RecuodecorpodetextoChar"/>
    <w:rsid w:val="00A812BC"/>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eastAsia="Times New Roman" w:hAnsi="Arial"/>
      <w:szCs w:val="20"/>
    </w:rPr>
  </w:style>
  <w:style w:type="character" w:customStyle="1" w:styleId="RecuodecorpodetextoChar">
    <w:name w:val="Recuo de corpo de texto Char"/>
    <w:link w:val="Recuodecorpodetexto"/>
    <w:rsid w:val="00A812BC"/>
    <w:rPr>
      <w:rFonts w:ascii="Arial" w:eastAsia="Times New Roman" w:hAnsi="Arial"/>
      <w:sz w:val="22"/>
      <w:lang w:eastAsia="en-US"/>
    </w:rPr>
  </w:style>
  <w:style w:type="character" w:styleId="Hyperlink">
    <w:name w:val="Hyperlink"/>
    <w:rsid w:val="00A812BC"/>
    <w:rPr>
      <w:color w:val="0000FF"/>
      <w:u w:val="single"/>
    </w:rPr>
  </w:style>
  <w:style w:type="paragraph" w:styleId="Recuodecorpodetexto2">
    <w:name w:val="Body Text Indent 2"/>
    <w:basedOn w:val="Normal"/>
    <w:link w:val="Recuodecorpodetexto2Char"/>
    <w:rsid w:val="00A812BC"/>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rPr>
  </w:style>
  <w:style w:type="character" w:customStyle="1" w:styleId="Recuodecorpodetexto2Char">
    <w:name w:val="Recuo de corpo de texto 2 Char"/>
    <w:link w:val="Recuodecorpodetexto2"/>
    <w:rsid w:val="00A812BC"/>
    <w:rPr>
      <w:rFonts w:ascii="Times New Roman" w:eastAsia="Times New Roman" w:hAnsi="Times New Roman"/>
      <w:lang w:eastAsia="en-US"/>
    </w:rPr>
  </w:style>
  <w:style w:type="paragraph" w:customStyle="1" w:styleId="Recuodecorpodetexto1">
    <w:name w:val="Recuo de corpo de texto1"/>
    <w:basedOn w:val="Normal"/>
    <w:rsid w:val="00A812BC"/>
    <w:pPr>
      <w:spacing w:after="0" w:line="240" w:lineRule="auto"/>
      <w:jc w:val="both"/>
    </w:pPr>
    <w:rPr>
      <w:rFonts w:ascii="Tahoma" w:eastAsia="Times New Roman" w:hAnsi="Tahoma" w:cs="Tahoma"/>
      <w:color w:val="000080"/>
      <w:lang w:eastAsia="pt-BR"/>
    </w:rPr>
  </w:style>
  <w:style w:type="paragraph" w:customStyle="1" w:styleId="Textopadro">
    <w:name w:val="Texto padrão"/>
    <w:basedOn w:val="Normal"/>
    <w:rsid w:val="00A812BC"/>
    <w:pPr>
      <w:widowControl w:val="0"/>
      <w:spacing w:after="0" w:line="240" w:lineRule="auto"/>
    </w:pPr>
    <w:rPr>
      <w:rFonts w:ascii="Times New Roman" w:eastAsia="Times New Roman" w:hAnsi="Times New Roman"/>
      <w:sz w:val="24"/>
      <w:szCs w:val="24"/>
      <w:lang w:val="en-US" w:eastAsia="pt-BR"/>
    </w:rPr>
  </w:style>
  <w:style w:type="paragraph" w:customStyle="1" w:styleId="penguin">
    <w:name w:val="penguin"/>
    <w:basedOn w:val="Normal"/>
    <w:rsid w:val="00A812BC"/>
    <w:pPr>
      <w:spacing w:after="0" w:line="360" w:lineRule="atLeast"/>
      <w:jc w:val="both"/>
    </w:pPr>
    <w:rPr>
      <w:rFonts w:ascii="Penguin" w:eastAsia="Times New Roman" w:hAnsi="Penguin"/>
      <w:spacing w:val="35"/>
      <w:sz w:val="24"/>
      <w:szCs w:val="24"/>
      <w:lang w:val="pt-PT" w:eastAsia="pt-BR"/>
    </w:rPr>
  </w:style>
  <w:style w:type="paragraph" w:customStyle="1" w:styleId="texto1">
    <w:name w:val="texto1"/>
    <w:basedOn w:val="Normal"/>
    <w:rsid w:val="00A812BC"/>
    <w:pPr>
      <w:spacing w:before="100" w:beforeAutospacing="1" w:after="100" w:afterAutospacing="1" w:line="240" w:lineRule="auto"/>
    </w:pPr>
    <w:rPr>
      <w:rFonts w:ascii="Arial Unicode MS" w:eastAsia="Arial Unicode MS" w:hAnsi="Arial Unicode MS" w:cs="Arial Unicode MS"/>
      <w:sz w:val="24"/>
      <w:szCs w:val="24"/>
      <w:lang w:eastAsia="pt-BR"/>
    </w:rPr>
  </w:style>
  <w:style w:type="table" w:customStyle="1" w:styleId="Tabelacomgrade1">
    <w:name w:val="Tabela com grade1"/>
    <w:basedOn w:val="Tabelanormal"/>
    <w:next w:val="Tabelacomgrade"/>
    <w:uiPriority w:val="59"/>
    <w:rsid w:val="00A812B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812BC"/>
    <w:pPr>
      <w:widowControl w:val="0"/>
      <w:tabs>
        <w:tab w:val="left" w:pos="709"/>
      </w:tabs>
      <w:suppressAutoHyphens/>
      <w:spacing w:after="120" w:line="240" w:lineRule="auto"/>
      <w:jc w:val="both"/>
    </w:pPr>
    <w:rPr>
      <w:rFonts w:ascii="Arial" w:eastAsia="Times New Roman" w:hAnsi="Arial"/>
      <w:sz w:val="24"/>
      <w:szCs w:val="20"/>
      <w:lang w:val="pt-PT" w:eastAsia="ar-SA"/>
    </w:rPr>
  </w:style>
  <w:style w:type="paragraph" w:customStyle="1" w:styleId="NmerosPrincipais">
    <w:name w:val="Números Principais"/>
    <w:basedOn w:val="Normal"/>
    <w:rsid w:val="00A812BC"/>
    <w:pPr>
      <w:tabs>
        <w:tab w:val="num" w:pos="720"/>
      </w:tabs>
      <w:suppressAutoHyphens/>
      <w:spacing w:before="120" w:after="240" w:line="240" w:lineRule="auto"/>
      <w:ind w:left="720" w:hanging="720"/>
      <w:jc w:val="both"/>
    </w:pPr>
    <w:rPr>
      <w:rFonts w:ascii="Times New Roman" w:eastAsia="Times New Roman" w:hAnsi="Times New Roman"/>
      <w:sz w:val="24"/>
      <w:szCs w:val="24"/>
      <w:lang w:eastAsia="ar-SA"/>
    </w:rPr>
  </w:style>
  <w:style w:type="paragraph" w:customStyle="1" w:styleId="Corpo">
    <w:name w:val="Corpo"/>
    <w:rsid w:val="00A812BC"/>
    <w:rPr>
      <w:rFonts w:ascii="Times New Roman" w:eastAsia="Times New Roman" w:hAnsi="Times New Roman"/>
      <w:color w:val="000000"/>
      <w:sz w:val="24"/>
      <w:szCs w:val="24"/>
    </w:rPr>
  </w:style>
  <w:style w:type="paragraph" w:customStyle="1" w:styleId="EspritoSanto">
    <w:name w:val="Espírito Santo"/>
    <w:basedOn w:val="Normal"/>
    <w:uiPriority w:val="99"/>
    <w:rsid w:val="00A812BC"/>
    <w:pPr>
      <w:autoSpaceDE w:val="0"/>
      <w:autoSpaceDN w:val="0"/>
      <w:adjustRightInd w:val="0"/>
      <w:spacing w:after="0" w:line="360" w:lineRule="auto"/>
      <w:jc w:val="center"/>
    </w:pPr>
    <w:rPr>
      <w:rFonts w:ascii="Times New Roman" w:eastAsia="Times New Roman" w:hAnsi="Times New Roman"/>
      <w:b/>
      <w:bCs/>
      <w:sz w:val="24"/>
      <w:szCs w:val="24"/>
      <w:lang w:eastAsia="pt-BR"/>
    </w:rPr>
  </w:style>
  <w:style w:type="paragraph" w:customStyle="1" w:styleId="Anexo-Subttulo">
    <w:name w:val="Anexo - Subtítulo"/>
    <w:basedOn w:val="Normal"/>
    <w:uiPriority w:val="99"/>
    <w:rsid w:val="00A812BC"/>
    <w:pPr>
      <w:autoSpaceDE w:val="0"/>
      <w:autoSpaceDN w:val="0"/>
      <w:adjustRightInd w:val="0"/>
      <w:spacing w:before="120" w:after="480" w:line="360" w:lineRule="auto"/>
      <w:jc w:val="center"/>
    </w:pPr>
    <w:rPr>
      <w:rFonts w:ascii="Times New Roman" w:eastAsia="Times New Roman" w:hAnsi="Times New Roman"/>
      <w:b/>
      <w:bCs/>
      <w:sz w:val="24"/>
      <w:szCs w:val="24"/>
      <w:lang w:eastAsia="pt-BR"/>
    </w:rPr>
  </w:style>
  <w:style w:type="table" w:customStyle="1" w:styleId="TableNormal">
    <w:name w:val="Table Normal"/>
    <w:uiPriority w:val="2"/>
    <w:semiHidden/>
    <w:unhideWhenUsed/>
    <w:qFormat/>
    <w:rsid w:val="00A812B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12BC"/>
    <w:pPr>
      <w:widowControl w:val="0"/>
      <w:spacing w:after="0" w:line="240" w:lineRule="auto"/>
    </w:pPr>
    <w:rPr>
      <w:lang w:val="en-US"/>
    </w:rPr>
  </w:style>
  <w:style w:type="paragraph" w:customStyle="1" w:styleId="Ttulo31">
    <w:name w:val="Título 31"/>
    <w:basedOn w:val="Normal"/>
    <w:uiPriority w:val="1"/>
    <w:qFormat/>
    <w:rsid w:val="00A812BC"/>
    <w:pPr>
      <w:widowControl w:val="0"/>
      <w:spacing w:after="0" w:line="240" w:lineRule="auto"/>
      <w:ind w:left="402"/>
      <w:outlineLvl w:val="3"/>
    </w:pPr>
    <w:rPr>
      <w:b/>
      <w:bCs/>
      <w:sz w:val="24"/>
      <w:szCs w:val="24"/>
      <w:lang w:val="en-US"/>
    </w:rPr>
  </w:style>
  <w:style w:type="paragraph" w:customStyle="1" w:styleId="Default">
    <w:name w:val="Default"/>
    <w:rsid w:val="00A812BC"/>
    <w:pPr>
      <w:autoSpaceDE w:val="0"/>
      <w:autoSpaceDN w:val="0"/>
      <w:adjustRightInd w:val="0"/>
    </w:pPr>
    <w:rPr>
      <w:rFonts w:ascii="Times New Roman" w:hAnsi="Times New Roman"/>
      <w:color w:val="000000"/>
      <w:sz w:val="24"/>
      <w:szCs w:val="24"/>
      <w:lang w:eastAsia="en-US"/>
    </w:rPr>
  </w:style>
  <w:style w:type="paragraph" w:customStyle="1" w:styleId="LetrasMultinvel">
    <w:name w:val="Letras Multinível"/>
    <w:basedOn w:val="Corpodetexto"/>
    <w:rsid w:val="00A812BC"/>
    <w:pPr>
      <w:widowControl/>
      <w:overflowPunct/>
      <w:autoSpaceDE/>
      <w:autoSpaceDN/>
      <w:adjustRightInd/>
      <w:spacing w:after="120"/>
      <w:ind w:left="540" w:hanging="540"/>
      <w:textAlignment w:val="auto"/>
    </w:pPr>
    <w:rPr>
      <w:color w:val="auto"/>
      <w:szCs w:val="24"/>
      <w:lang w:eastAsia="pt-BR"/>
    </w:rPr>
  </w:style>
  <w:style w:type="paragraph" w:customStyle="1" w:styleId="Corpodetexto22">
    <w:name w:val="Corpo de texto 22"/>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customStyle="1" w:styleId="Recuodecorpodetexto20">
    <w:name w:val="Recuo de corpo de texto2"/>
    <w:basedOn w:val="Normal"/>
    <w:rsid w:val="00A812BC"/>
    <w:pPr>
      <w:spacing w:after="0" w:line="240" w:lineRule="auto"/>
      <w:jc w:val="both"/>
    </w:pPr>
    <w:rPr>
      <w:rFonts w:ascii="Tahoma" w:eastAsia="Times New Roman" w:hAnsi="Tahoma" w:cs="Tahoma"/>
      <w:color w:val="00008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794F5-A267-44F1-806F-5F2426CEB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2652</Words>
  <Characters>14322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HP Inc.</cp:lastModifiedBy>
  <cp:revision>4</cp:revision>
  <cp:lastPrinted>2018-04-18T17:30:00Z</cp:lastPrinted>
  <dcterms:created xsi:type="dcterms:W3CDTF">2020-10-26T12:25:00Z</dcterms:created>
  <dcterms:modified xsi:type="dcterms:W3CDTF">2020-10-26T12:26:00Z</dcterms:modified>
</cp:coreProperties>
</file>